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E7B49" w14:textId="77777777" w:rsidR="00B52BFB" w:rsidRPr="00790F93" w:rsidRDefault="00B52BFB">
      <w:bookmarkStart w:id="0" w:name="_GoBack"/>
      <w:bookmarkEnd w:id="0"/>
      <w:r w:rsidRPr="00790F93">
        <w:rPr>
          <w:b/>
        </w:rPr>
        <w:t xml:space="preserve">SAMPLE SORTING </w:t>
      </w:r>
      <w:r w:rsidR="00790F93" w:rsidRPr="00790F93">
        <w:rPr>
          <w:b/>
        </w:rPr>
        <w:t xml:space="preserve">AND STORAGE </w:t>
      </w:r>
      <w:r w:rsidRPr="00790F93">
        <w:rPr>
          <w:b/>
        </w:rPr>
        <w:t>WITHIN SURGERY PRIOR TO COLLECTION</w:t>
      </w:r>
    </w:p>
    <w:tbl>
      <w:tblPr>
        <w:tblStyle w:val="TableGrid1"/>
        <w:tblpPr w:leftFromText="180" w:rightFromText="180" w:vertAnchor="page" w:horzAnchor="margin" w:tblpY="1006"/>
        <w:tblW w:w="15559" w:type="dxa"/>
        <w:tblLook w:val="04A0" w:firstRow="1" w:lastRow="0" w:firstColumn="1" w:lastColumn="0" w:noHBand="0" w:noVBand="1"/>
      </w:tblPr>
      <w:tblGrid>
        <w:gridCol w:w="3516"/>
        <w:gridCol w:w="4626"/>
        <w:gridCol w:w="2655"/>
        <w:gridCol w:w="4762"/>
      </w:tblGrid>
      <w:tr w:rsidR="00C73DDD" w14:paraId="2919595C" w14:textId="77777777" w:rsidTr="005A2914">
        <w:trPr>
          <w:trHeight w:val="694"/>
        </w:trPr>
        <w:tc>
          <w:tcPr>
            <w:tcW w:w="3516" w:type="dxa"/>
            <w:vAlign w:val="center"/>
          </w:tcPr>
          <w:p w14:paraId="3CFC614F" w14:textId="77777777" w:rsidR="00924803" w:rsidRDefault="00924803" w:rsidP="00924803">
            <w:pPr>
              <w:jc w:val="center"/>
              <w:rPr>
                <w:b/>
                <w:noProof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t>Box Colour</w:t>
            </w:r>
          </w:p>
        </w:tc>
        <w:tc>
          <w:tcPr>
            <w:tcW w:w="4626" w:type="dxa"/>
            <w:vAlign w:val="center"/>
          </w:tcPr>
          <w:p w14:paraId="392DD99C" w14:textId="77777777" w:rsidR="00924803" w:rsidRDefault="00924803" w:rsidP="0092480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Sample Tube Colour</w:t>
            </w:r>
          </w:p>
        </w:tc>
        <w:tc>
          <w:tcPr>
            <w:tcW w:w="2655" w:type="dxa"/>
          </w:tcPr>
          <w:p w14:paraId="2F01FB35" w14:textId="77777777" w:rsidR="00924803" w:rsidRDefault="00924803" w:rsidP="0092480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Tests</w:t>
            </w:r>
          </w:p>
        </w:tc>
        <w:tc>
          <w:tcPr>
            <w:tcW w:w="4762" w:type="dxa"/>
          </w:tcPr>
          <w:p w14:paraId="7A0EE94E" w14:textId="77777777" w:rsidR="00924803" w:rsidRDefault="00924803" w:rsidP="0092480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Storage</w:t>
            </w:r>
          </w:p>
        </w:tc>
      </w:tr>
      <w:tr w:rsidR="00C73DDD" w14:paraId="4A3999D2" w14:textId="77777777" w:rsidTr="005A2914">
        <w:trPr>
          <w:trHeight w:val="5244"/>
        </w:trPr>
        <w:tc>
          <w:tcPr>
            <w:tcW w:w="3516" w:type="dxa"/>
          </w:tcPr>
          <w:p w14:paraId="4C85FA5C" w14:textId="13E027D2" w:rsidR="00545420" w:rsidRDefault="005A2914" w:rsidP="002E0F72">
            <w:pPr>
              <w:rPr>
                <w:b/>
                <w:sz w:val="32"/>
                <w:szCs w:val="32"/>
              </w:rPr>
            </w:pPr>
            <w:r w:rsidRPr="003A2084">
              <w:rPr>
                <w:noProof/>
              </w:rPr>
              <w:drawing>
                <wp:inline distT="0" distB="0" distL="0" distR="0" wp14:anchorId="19645827" wp14:editId="39969C7C">
                  <wp:extent cx="2085975" cy="31813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689" cy="3225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27064" w14:textId="77777777" w:rsidR="00C22909" w:rsidRDefault="00C22909" w:rsidP="002E0F72">
            <w:pPr>
              <w:rPr>
                <w:b/>
                <w:sz w:val="32"/>
                <w:szCs w:val="32"/>
              </w:rPr>
            </w:pPr>
          </w:p>
          <w:p w14:paraId="6BFE856A" w14:textId="6F111733" w:rsidR="00C22909" w:rsidRDefault="00C22909" w:rsidP="002E0F72">
            <w:pPr>
              <w:rPr>
                <w:b/>
                <w:sz w:val="32"/>
                <w:szCs w:val="32"/>
              </w:rPr>
            </w:pPr>
          </w:p>
          <w:p w14:paraId="449F2A18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1A915D28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4B9B2488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278D32B7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0ABCE44C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02AA1604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7C559B49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1E513297" w14:textId="77777777" w:rsidR="00C22909" w:rsidRDefault="00C22909" w:rsidP="002E0F72">
            <w:pPr>
              <w:rPr>
                <w:b/>
                <w:sz w:val="32"/>
                <w:szCs w:val="32"/>
              </w:rPr>
            </w:pPr>
          </w:p>
          <w:p w14:paraId="13A7C837" w14:textId="77777777" w:rsidR="00545420" w:rsidRDefault="00545420" w:rsidP="002E0F72">
            <w:pPr>
              <w:rPr>
                <w:b/>
                <w:sz w:val="32"/>
                <w:szCs w:val="32"/>
              </w:rPr>
            </w:pPr>
            <w:r w:rsidRPr="0080047E">
              <w:rPr>
                <w:b/>
                <w:sz w:val="32"/>
                <w:szCs w:val="32"/>
              </w:rPr>
              <w:lastRenderedPageBreak/>
              <w:t>Blood Sciences</w:t>
            </w:r>
          </w:p>
          <w:p w14:paraId="1390676B" w14:textId="77777777" w:rsidR="000967B1" w:rsidRDefault="000967B1" w:rsidP="002E0F72">
            <w:pPr>
              <w:rPr>
                <w:b/>
                <w:sz w:val="32"/>
                <w:szCs w:val="32"/>
              </w:rPr>
            </w:pPr>
          </w:p>
          <w:p w14:paraId="610D1181" w14:textId="77777777" w:rsidR="000967B1" w:rsidRDefault="000967B1" w:rsidP="002E0F72">
            <w:pPr>
              <w:rPr>
                <w:b/>
              </w:rPr>
            </w:pPr>
          </w:p>
          <w:p w14:paraId="486CCCAB" w14:textId="77777777" w:rsidR="000967B1" w:rsidRDefault="000967B1" w:rsidP="002E0F72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CFD6F0E" wp14:editId="719A245B">
                  <wp:extent cx="1590675" cy="1123950"/>
                  <wp:effectExtent l="0" t="0" r="9525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0" t="7268" r="6667" b="3008"/>
                          <a:stretch/>
                        </pic:blipFill>
                        <pic:spPr bwMode="auto">
                          <a:xfrm>
                            <a:off x="0" y="0"/>
                            <a:ext cx="1590675" cy="112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CA9D4A" w14:textId="77777777" w:rsidR="000967B1" w:rsidRDefault="000967B1" w:rsidP="002E0F72">
            <w:pPr>
              <w:rPr>
                <w:b/>
              </w:rPr>
            </w:pPr>
          </w:p>
          <w:p w14:paraId="30B9E697" w14:textId="77777777" w:rsidR="000967B1" w:rsidRDefault="000967B1" w:rsidP="000967B1">
            <w:pPr>
              <w:rPr>
                <w:b/>
              </w:rPr>
            </w:pPr>
            <w:r>
              <w:rPr>
                <w:b/>
              </w:rPr>
              <w:t xml:space="preserve">INR Samples </w:t>
            </w:r>
            <w:r>
              <w:rPr>
                <w:noProof/>
              </w:rPr>
              <w:drawing>
                <wp:inline distT="0" distB="0" distL="0" distR="0" wp14:anchorId="54FBD112" wp14:editId="5B9075B5">
                  <wp:extent cx="304800" cy="316992"/>
                  <wp:effectExtent l="0" t="0" r="0" b="6985"/>
                  <wp:docPr id="21" name="Picture 21" descr="lightblue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ghtblue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6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0E80BB" w14:textId="66D00279" w:rsidR="000967B1" w:rsidRPr="00E36109" w:rsidRDefault="000967B1" w:rsidP="000967B1">
            <w:pPr>
              <w:rPr>
                <w:b/>
              </w:rPr>
            </w:pPr>
            <w:r>
              <w:rPr>
                <w:b/>
              </w:rPr>
              <w:t>Only in White Bag</w:t>
            </w:r>
          </w:p>
        </w:tc>
        <w:tc>
          <w:tcPr>
            <w:tcW w:w="4626" w:type="dxa"/>
            <w:vAlign w:val="center"/>
          </w:tcPr>
          <w:p w14:paraId="0AC121C1" w14:textId="0E88493E" w:rsidR="00545420" w:rsidRDefault="00545420" w:rsidP="0033549B">
            <w:pPr>
              <w:rPr>
                <w:b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02FF90" wp14:editId="4B133498">
                  <wp:extent cx="457200" cy="419100"/>
                  <wp:effectExtent l="0" t="0" r="0" b="0"/>
                  <wp:docPr id="10" name="Picture 10" descr="gold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old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D579AB" wp14:editId="2AA975C8">
                  <wp:extent cx="523875" cy="466725"/>
                  <wp:effectExtent l="0" t="0" r="9525" b="9525"/>
                  <wp:docPr id="12" name="Picture 12" descr="gray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ay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183945" wp14:editId="3659EE13">
                  <wp:extent cx="476250" cy="419100"/>
                  <wp:effectExtent l="0" t="0" r="0" b="0"/>
                  <wp:docPr id="11" name="Picture 11" descr="lavender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vender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30F18DC" wp14:editId="65396E1C">
                  <wp:extent cx="457200" cy="4095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A6A997" wp14:editId="3EC4CCD0">
                  <wp:extent cx="485775" cy="4095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3549B">
              <w:rPr>
                <w:noProof/>
              </w:rPr>
              <w:drawing>
                <wp:inline distT="0" distB="0" distL="0" distR="0" wp14:anchorId="19C54893" wp14:editId="407DF41D">
                  <wp:extent cx="476250" cy="495300"/>
                  <wp:effectExtent l="0" t="0" r="0" b="0"/>
                  <wp:docPr id="13" name="Picture 13" descr="lightblue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ghtblue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2"/>
                <w:szCs w:val="32"/>
              </w:rPr>
              <w:t>Blood Tubes</w:t>
            </w:r>
          </w:p>
          <w:p w14:paraId="3A524B51" w14:textId="77777777" w:rsidR="00C73DDD" w:rsidRDefault="00C73DDD" w:rsidP="0033549B">
            <w:pPr>
              <w:rPr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9A5BE53" wp14:editId="16836A25">
                  <wp:extent cx="1008984" cy="469042"/>
                  <wp:effectExtent l="0" t="0" r="127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17157" cy="47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3549B">
              <w:rPr>
                <w:b/>
                <w:sz w:val="32"/>
                <w:szCs w:val="32"/>
              </w:rPr>
              <w:t xml:space="preserve">    </w:t>
            </w:r>
            <w:r>
              <w:rPr>
                <w:b/>
                <w:sz w:val="32"/>
                <w:szCs w:val="32"/>
              </w:rPr>
              <w:t>FIT Tube</w:t>
            </w:r>
          </w:p>
          <w:p w14:paraId="23F41709" w14:textId="3654353D" w:rsidR="00545420" w:rsidRDefault="0033549B" w:rsidP="0033549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C73DDD">
              <w:rPr>
                <w:noProof/>
              </w:rPr>
              <w:drawing>
                <wp:inline distT="0" distB="0" distL="0" distR="0" wp14:anchorId="1A308A7C" wp14:editId="533D7D07">
                  <wp:extent cx="463481" cy="8096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933" cy="81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2"/>
                <w:szCs w:val="32"/>
              </w:rPr>
              <w:t xml:space="preserve">  </w:t>
            </w:r>
            <w:r w:rsidR="00B33AA8">
              <w:rPr>
                <w:noProof/>
              </w:rPr>
              <w:drawing>
                <wp:inline distT="0" distB="0" distL="0" distR="0" wp14:anchorId="578B4777" wp14:editId="15418610">
                  <wp:extent cx="609600" cy="73152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2"/>
                <w:szCs w:val="32"/>
              </w:rPr>
              <w:t xml:space="preserve"> </w:t>
            </w:r>
            <w:r w:rsidR="00C73DDD">
              <w:rPr>
                <w:b/>
                <w:sz w:val="32"/>
                <w:szCs w:val="32"/>
              </w:rPr>
              <w:t>Calprotectin Tube</w:t>
            </w:r>
          </w:p>
          <w:p w14:paraId="5E24C73C" w14:textId="6F8C23EF" w:rsidR="00C73DDD" w:rsidRDefault="00C73DDD" w:rsidP="0033549B">
            <w:pPr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 wp14:anchorId="5FD9B4C7" wp14:editId="4B72FC97">
                  <wp:extent cx="185703" cy="790575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11" cy="795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2"/>
                <w:szCs w:val="32"/>
              </w:rPr>
              <w:t xml:space="preserve">                </w:t>
            </w:r>
          </w:p>
          <w:p w14:paraId="31F375EC" w14:textId="77777777" w:rsidR="003D1EA9" w:rsidRDefault="00C73DDD" w:rsidP="0033549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Urine Tube</w:t>
            </w:r>
          </w:p>
          <w:p w14:paraId="5FF4C3A4" w14:textId="77777777" w:rsidR="003D1EA9" w:rsidRDefault="003D1EA9" w:rsidP="0033549B">
            <w:pPr>
              <w:rPr>
                <w:b/>
                <w:sz w:val="32"/>
                <w:szCs w:val="32"/>
              </w:rPr>
            </w:pPr>
          </w:p>
          <w:p w14:paraId="0DF92F31" w14:textId="14BB3E06" w:rsidR="003D1EA9" w:rsidRDefault="003D1EA9" w:rsidP="0033549B">
            <w:pPr>
              <w:rPr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E4739BA" wp14:editId="77A26863">
                  <wp:extent cx="1333500" cy="1333500"/>
                  <wp:effectExtent l="0" t="0" r="0" b="0"/>
                  <wp:docPr id="16" name="Picture 16" descr="Image result for maksen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maksen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F98AC" w14:textId="77777777" w:rsidR="003D1EA9" w:rsidRDefault="003D1EA9" w:rsidP="0033549B">
            <w:pPr>
              <w:rPr>
                <w:b/>
                <w:sz w:val="32"/>
                <w:szCs w:val="32"/>
              </w:rPr>
            </w:pPr>
          </w:p>
          <w:p w14:paraId="4B1BB2B4" w14:textId="5CDA8168" w:rsidR="00C73DDD" w:rsidRPr="00DF336B" w:rsidRDefault="003D1EA9" w:rsidP="0033549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="00C73DDD">
              <w:rPr>
                <w:b/>
                <w:sz w:val="32"/>
                <w:szCs w:val="32"/>
              </w:rPr>
              <w:t>ndexor Rack/s</w:t>
            </w:r>
          </w:p>
        </w:tc>
        <w:tc>
          <w:tcPr>
            <w:tcW w:w="2655" w:type="dxa"/>
          </w:tcPr>
          <w:p w14:paraId="00A3737E" w14:textId="497B37F8" w:rsidR="00545420" w:rsidRDefault="00545420" w:rsidP="003C574E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lastRenderedPageBreak/>
              <w:t>All samples for Clinical Biochemistry</w:t>
            </w:r>
            <w:r>
              <w:rPr>
                <w:sz w:val="22"/>
                <w:szCs w:val="22"/>
              </w:rPr>
              <w:t>,  Haematology, Immunology and Coagulation</w:t>
            </w:r>
          </w:p>
          <w:p w14:paraId="171F072D" w14:textId="1C631A46" w:rsidR="00C73DDD" w:rsidRDefault="00C73DDD" w:rsidP="003C574E">
            <w:pPr>
              <w:rPr>
                <w:sz w:val="22"/>
                <w:szCs w:val="22"/>
              </w:rPr>
            </w:pPr>
          </w:p>
          <w:p w14:paraId="20F3A980" w14:textId="7EEF3BCD" w:rsidR="00C73DDD" w:rsidRPr="00011175" w:rsidRDefault="00C73DDD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Indexor Rack</w:t>
            </w:r>
          </w:p>
          <w:p w14:paraId="199262EC" w14:textId="77777777" w:rsidR="00545420" w:rsidRPr="00011175" w:rsidRDefault="00545420" w:rsidP="003C574E">
            <w:pPr>
              <w:rPr>
                <w:sz w:val="22"/>
                <w:szCs w:val="22"/>
              </w:rPr>
            </w:pPr>
          </w:p>
          <w:p w14:paraId="1FE9A96A" w14:textId="022025B7" w:rsidR="00545420" w:rsidRDefault="00545420" w:rsidP="003C574E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Including Urines for Albumin/Creatinine ratio plus Protein/Creatinine ratio.</w:t>
            </w:r>
          </w:p>
          <w:p w14:paraId="2653954E" w14:textId="17BA1C98" w:rsidR="00C73DDD" w:rsidRDefault="00C73DDD" w:rsidP="003C574E">
            <w:pPr>
              <w:rPr>
                <w:sz w:val="22"/>
                <w:szCs w:val="22"/>
              </w:rPr>
            </w:pPr>
          </w:p>
          <w:p w14:paraId="59E7C14B" w14:textId="713543D9" w:rsidR="00C73DDD" w:rsidRDefault="00C73DDD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FIT Faecal Samples</w:t>
            </w:r>
          </w:p>
          <w:p w14:paraId="2378D91D" w14:textId="4E6BC762" w:rsidR="00C73DDD" w:rsidRPr="00011175" w:rsidRDefault="00C73DDD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Calprotectin Faecal Samples</w:t>
            </w:r>
          </w:p>
          <w:p w14:paraId="621516E5" w14:textId="77777777" w:rsidR="00545420" w:rsidRPr="00011175" w:rsidRDefault="00545420" w:rsidP="003C574E">
            <w:pPr>
              <w:rPr>
                <w:sz w:val="22"/>
                <w:szCs w:val="22"/>
              </w:rPr>
            </w:pPr>
          </w:p>
          <w:p w14:paraId="5E1C270B" w14:textId="77777777" w:rsidR="00545420" w:rsidRPr="00011175" w:rsidRDefault="00545420" w:rsidP="003C574E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Blood Groups</w:t>
            </w:r>
          </w:p>
          <w:p w14:paraId="7912BD0A" w14:textId="77777777" w:rsidR="00545420" w:rsidRPr="00011175" w:rsidRDefault="00545420" w:rsidP="003C574E">
            <w:pPr>
              <w:rPr>
                <w:sz w:val="22"/>
                <w:szCs w:val="22"/>
              </w:rPr>
            </w:pPr>
          </w:p>
          <w:p w14:paraId="5EEB25FC" w14:textId="77777777" w:rsidR="00545420" w:rsidRPr="00011175" w:rsidRDefault="00545420" w:rsidP="003C574E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 xml:space="preserve">Also </w:t>
            </w:r>
            <w:r w:rsidRPr="00011175">
              <w:rPr>
                <w:b/>
                <w:sz w:val="22"/>
                <w:szCs w:val="22"/>
              </w:rPr>
              <w:t>ALL</w:t>
            </w:r>
            <w:r w:rsidRPr="00011175">
              <w:rPr>
                <w:sz w:val="22"/>
                <w:szCs w:val="22"/>
              </w:rPr>
              <w:t xml:space="preserve"> Antenatal Clinic Samples</w:t>
            </w:r>
          </w:p>
          <w:p w14:paraId="7E1D3066" w14:textId="77777777" w:rsidR="00545420" w:rsidRPr="00011175" w:rsidRDefault="00545420" w:rsidP="003C574E">
            <w:pPr>
              <w:rPr>
                <w:sz w:val="22"/>
                <w:szCs w:val="22"/>
              </w:rPr>
            </w:pPr>
          </w:p>
          <w:p w14:paraId="40D6C2EC" w14:textId="77777777" w:rsidR="00545420" w:rsidRPr="009D74FB" w:rsidRDefault="00545420" w:rsidP="003C574E">
            <w:r>
              <w:rPr>
                <w:sz w:val="22"/>
                <w:szCs w:val="22"/>
              </w:rPr>
              <w:t>Pregnancy Tests</w:t>
            </w:r>
            <w:r w:rsidRPr="00011175">
              <w:rPr>
                <w:sz w:val="22"/>
                <w:szCs w:val="22"/>
              </w:rPr>
              <w:t>.</w:t>
            </w:r>
          </w:p>
        </w:tc>
        <w:tc>
          <w:tcPr>
            <w:tcW w:w="4762" w:type="dxa"/>
          </w:tcPr>
          <w:p w14:paraId="0A00B9F8" w14:textId="77777777" w:rsidR="003C574E" w:rsidRDefault="003C574E" w:rsidP="003C574E">
            <w:pPr>
              <w:rPr>
                <w:sz w:val="22"/>
                <w:szCs w:val="22"/>
              </w:rPr>
            </w:pPr>
          </w:p>
          <w:p w14:paraId="58EB1797" w14:textId="77777777" w:rsidR="003C574E" w:rsidRDefault="003C574E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Storage of samples taken on same day as collection </w:t>
            </w:r>
            <w:r w:rsidRPr="003C574E">
              <w:rPr>
                <w:sz w:val="22"/>
                <w:szCs w:val="22"/>
              </w:rPr>
              <w:t>MUST be kept at ROOM TEMP prior to</w:t>
            </w:r>
            <w:r>
              <w:rPr>
                <w:sz w:val="22"/>
                <w:szCs w:val="22"/>
              </w:rPr>
              <w:t xml:space="preserve"> collection. </w:t>
            </w:r>
          </w:p>
          <w:p w14:paraId="4DF4D40C" w14:textId="77777777" w:rsidR="003C574E" w:rsidRDefault="003C574E" w:rsidP="003C574E">
            <w:pPr>
              <w:rPr>
                <w:sz w:val="22"/>
                <w:szCs w:val="22"/>
              </w:rPr>
            </w:pPr>
          </w:p>
          <w:p w14:paraId="4477A22E" w14:textId="77777777" w:rsidR="003C574E" w:rsidRDefault="003C574E" w:rsidP="003C574E">
            <w:pPr>
              <w:rPr>
                <w:sz w:val="22"/>
                <w:szCs w:val="22"/>
              </w:rPr>
            </w:pPr>
            <w:r w:rsidRPr="003C574E">
              <w:rPr>
                <w:sz w:val="22"/>
                <w:szCs w:val="22"/>
              </w:rPr>
              <w:t xml:space="preserve">DO NOT </w:t>
            </w:r>
            <w:r>
              <w:rPr>
                <w:sz w:val="22"/>
                <w:szCs w:val="22"/>
              </w:rPr>
              <w:t>PLACE</w:t>
            </w:r>
          </w:p>
          <w:p w14:paraId="3C95A60A" w14:textId="77777777" w:rsidR="003C574E" w:rsidRDefault="003C574E" w:rsidP="003C574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 window sill</w:t>
            </w:r>
          </w:p>
          <w:p w14:paraId="540F939D" w14:textId="77777777" w:rsidR="003C574E" w:rsidRPr="003C574E" w:rsidRDefault="003C574E" w:rsidP="003C574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C574E">
              <w:rPr>
                <w:sz w:val="22"/>
                <w:szCs w:val="22"/>
              </w:rPr>
              <w:t>in direct sunlight</w:t>
            </w:r>
          </w:p>
          <w:p w14:paraId="749EE0E6" w14:textId="77777777" w:rsidR="003C574E" w:rsidRPr="003C574E" w:rsidRDefault="003C574E" w:rsidP="003C574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C574E">
              <w:rPr>
                <w:sz w:val="22"/>
                <w:szCs w:val="22"/>
              </w:rPr>
              <w:t>near a radiator</w:t>
            </w:r>
          </w:p>
          <w:p w14:paraId="0E26C2DB" w14:textId="77777777" w:rsidR="00545420" w:rsidRPr="003C574E" w:rsidRDefault="003C574E" w:rsidP="003C574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C574E">
              <w:rPr>
                <w:sz w:val="22"/>
                <w:szCs w:val="22"/>
              </w:rPr>
              <w:t xml:space="preserve">on floor if you have under floor heating. </w:t>
            </w:r>
          </w:p>
          <w:p w14:paraId="000E033C" w14:textId="77777777" w:rsidR="003C574E" w:rsidRDefault="003C574E" w:rsidP="003C574E">
            <w:pPr>
              <w:rPr>
                <w:sz w:val="22"/>
                <w:szCs w:val="22"/>
              </w:rPr>
            </w:pPr>
          </w:p>
          <w:p w14:paraId="349EC6B3" w14:textId="77777777" w:rsidR="003C574E" w:rsidRPr="00011175" w:rsidRDefault="003C574E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Samples which are to be stored overnight place in fridge at approx. 4</w:t>
            </w:r>
            <w:r>
              <w:rPr>
                <w:sz w:val="22"/>
                <w:szCs w:val="22"/>
                <w:vertAlign w:val="superscript"/>
              </w:rPr>
              <w:t>o</w:t>
            </w:r>
            <w:r>
              <w:rPr>
                <w:sz w:val="22"/>
                <w:szCs w:val="22"/>
              </w:rPr>
              <w:t>c.</w:t>
            </w:r>
          </w:p>
        </w:tc>
      </w:tr>
      <w:tr w:rsidR="00C73DDD" w14:paraId="4078CC1B" w14:textId="77777777" w:rsidTr="005A2914">
        <w:trPr>
          <w:trHeight w:val="4229"/>
        </w:trPr>
        <w:tc>
          <w:tcPr>
            <w:tcW w:w="3516" w:type="dxa"/>
          </w:tcPr>
          <w:p w14:paraId="1ECED7C5" w14:textId="77777777" w:rsidR="00545420" w:rsidRDefault="00545420" w:rsidP="002E0F72">
            <w:pPr>
              <w:rPr>
                <w:b/>
              </w:rPr>
            </w:pPr>
          </w:p>
          <w:p w14:paraId="0038692D" w14:textId="01A08D22" w:rsidR="00C22909" w:rsidRDefault="005A2914" w:rsidP="002E0F72">
            <w:pPr>
              <w:rPr>
                <w:b/>
                <w:sz w:val="32"/>
                <w:szCs w:val="32"/>
              </w:rPr>
            </w:pPr>
            <w:r w:rsidRPr="003A2084">
              <w:rPr>
                <w:noProof/>
              </w:rPr>
              <w:drawing>
                <wp:inline distT="0" distB="0" distL="0" distR="0" wp14:anchorId="07530DD3" wp14:editId="1845FB2C">
                  <wp:extent cx="1847850" cy="2279590"/>
                  <wp:effectExtent l="0" t="0" r="0" b="6985"/>
                  <wp:docPr id="844256598" name="Picture 844256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1" cy="2370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E04DAD" w14:textId="77777777" w:rsidR="00C22909" w:rsidRDefault="00C22909" w:rsidP="002E0F72">
            <w:pPr>
              <w:rPr>
                <w:b/>
                <w:sz w:val="32"/>
                <w:szCs w:val="32"/>
              </w:rPr>
            </w:pPr>
          </w:p>
          <w:p w14:paraId="4410DF5D" w14:textId="77777777" w:rsidR="00545420" w:rsidRPr="0080047E" w:rsidRDefault="00545420" w:rsidP="002E0F72">
            <w:pPr>
              <w:rPr>
                <w:b/>
                <w:sz w:val="32"/>
                <w:szCs w:val="32"/>
              </w:rPr>
            </w:pPr>
            <w:r w:rsidRPr="0080047E">
              <w:rPr>
                <w:b/>
                <w:sz w:val="32"/>
                <w:szCs w:val="32"/>
              </w:rPr>
              <w:t>Microbiology</w:t>
            </w:r>
          </w:p>
        </w:tc>
        <w:tc>
          <w:tcPr>
            <w:tcW w:w="4626" w:type="dxa"/>
          </w:tcPr>
          <w:p w14:paraId="5655C608" w14:textId="77777777" w:rsidR="00545420" w:rsidRDefault="00545420" w:rsidP="0068216E">
            <w:r>
              <w:rPr>
                <w:noProof/>
              </w:rPr>
              <w:drawing>
                <wp:inline distT="0" distB="0" distL="0" distR="0" wp14:anchorId="0637E860" wp14:editId="29DA59B5">
                  <wp:extent cx="609600" cy="73152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B03C63" wp14:editId="5C096E51">
                  <wp:extent cx="463481" cy="80962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933" cy="81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D9F6C9" wp14:editId="74DD634B">
                  <wp:extent cx="561975" cy="1304924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247" cy="13125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22909">
              <w:rPr>
                <w:noProof/>
              </w:rPr>
              <w:drawing>
                <wp:inline distT="0" distB="0" distL="0" distR="0" wp14:anchorId="6C373233" wp14:editId="1C8DB568">
                  <wp:extent cx="352425" cy="419100"/>
                  <wp:effectExtent l="0" t="0" r="9525" b="0"/>
                  <wp:docPr id="32" name="Picture 32" descr="gold_hemogard_sol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old_hemogard_sol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216E">
              <w:rPr>
                <w:noProof/>
              </w:rPr>
              <w:drawing>
                <wp:inline distT="0" distB="0" distL="0" distR="0" wp14:anchorId="03751966" wp14:editId="3E5BFD86">
                  <wp:extent cx="247650" cy="14954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5" w:type="dxa"/>
          </w:tcPr>
          <w:p w14:paraId="339AF32E" w14:textId="77777777" w:rsidR="00545420" w:rsidRDefault="00545420" w:rsidP="005454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011175">
              <w:rPr>
                <w:sz w:val="22"/>
                <w:szCs w:val="22"/>
              </w:rPr>
              <w:t>rine samples for Culture</w:t>
            </w:r>
            <w:r>
              <w:rPr>
                <w:sz w:val="22"/>
                <w:szCs w:val="22"/>
              </w:rPr>
              <w:t xml:space="preserve"> and Sensitivity</w:t>
            </w:r>
            <w:r w:rsidRPr="0001117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5A6FF01F" w14:textId="77777777" w:rsidR="00545420" w:rsidRPr="00276E09" w:rsidRDefault="00545420" w:rsidP="00545420">
            <w:pPr>
              <w:rPr>
                <w:sz w:val="16"/>
                <w:szCs w:val="16"/>
              </w:rPr>
            </w:pPr>
          </w:p>
          <w:p w14:paraId="135BA8E2" w14:textId="77777777" w:rsidR="00545420" w:rsidRPr="00011175" w:rsidRDefault="00545420" w:rsidP="00545420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Faecal Samples for Culture</w:t>
            </w:r>
            <w:r>
              <w:rPr>
                <w:sz w:val="22"/>
                <w:szCs w:val="22"/>
              </w:rPr>
              <w:t xml:space="preserve"> and Sensitivity</w:t>
            </w:r>
            <w:r w:rsidRPr="00011175">
              <w:rPr>
                <w:sz w:val="22"/>
                <w:szCs w:val="22"/>
              </w:rPr>
              <w:t>.</w:t>
            </w:r>
          </w:p>
          <w:p w14:paraId="3E6AB4DA" w14:textId="77777777" w:rsidR="00545420" w:rsidRPr="00276E09" w:rsidRDefault="00545420" w:rsidP="00545420">
            <w:pPr>
              <w:rPr>
                <w:sz w:val="16"/>
                <w:szCs w:val="16"/>
              </w:rPr>
            </w:pPr>
          </w:p>
          <w:p w14:paraId="1EA8E55D" w14:textId="77777777" w:rsidR="00545420" w:rsidRPr="00011175" w:rsidRDefault="00545420" w:rsidP="00545420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All swabs</w:t>
            </w:r>
            <w:r>
              <w:rPr>
                <w:sz w:val="22"/>
                <w:szCs w:val="22"/>
              </w:rPr>
              <w:t>.</w:t>
            </w:r>
          </w:p>
          <w:p w14:paraId="5073F647" w14:textId="77777777" w:rsidR="00545420" w:rsidRPr="00276E09" w:rsidRDefault="00545420" w:rsidP="00545420">
            <w:pPr>
              <w:rPr>
                <w:sz w:val="16"/>
                <w:szCs w:val="16"/>
              </w:rPr>
            </w:pPr>
          </w:p>
          <w:p w14:paraId="0BBBE54D" w14:textId="77777777" w:rsidR="00545420" w:rsidRPr="00011175" w:rsidRDefault="00545420" w:rsidP="00545420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Skin/Hair/Nails for mycology</w:t>
            </w:r>
            <w:r>
              <w:rPr>
                <w:sz w:val="22"/>
                <w:szCs w:val="22"/>
              </w:rPr>
              <w:t>.</w:t>
            </w:r>
          </w:p>
          <w:p w14:paraId="425876D7" w14:textId="77777777" w:rsidR="00545420" w:rsidRPr="00276E09" w:rsidRDefault="00545420" w:rsidP="00545420">
            <w:pPr>
              <w:rPr>
                <w:sz w:val="16"/>
                <w:szCs w:val="16"/>
              </w:rPr>
            </w:pPr>
          </w:p>
          <w:p w14:paraId="56D3F4F7" w14:textId="77777777" w:rsidR="00545420" w:rsidRPr="00011175" w:rsidRDefault="00545420" w:rsidP="00545420">
            <w:pPr>
              <w:rPr>
                <w:sz w:val="22"/>
                <w:szCs w:val="22"/>
              </w:rPr>
            </w:pPr>
            <w:r w:rsidRPr="00011175">
              <w:rPr>
                <w:sz w:val="22"/>
                <w:szCs w:val="22"/>
              </w:rPr>
              <w:t>Sputum samples for Culture &amp; Sensitivity (MC&amp;S)</w:t>
            </w:r>
          </w:p>
          <w:p w14:paraId="1C697FEC" w14:textId="77777777" w:rsidR="00545420" w:rsidRPr="00276E09" w:rsidRDefault="00545420" w:rsidP="00545420">
            <w:pPr>
              <w:rPr>
                <w:sz w:val="16"/>
                <w:szCs w:val="16"/>
              </w:rPr>
            </w:pPr>
          </w:p>
          <w:p w14:paraId="165D528F" w14:textId="77777777" w:rsidR="00545420" w:rsidRDefault="00545420" w:rsidP="00545420">
            <w:r>
              <w:t>Blood Samples for Serology</w:t>
            </w:r>
          </w:p>
        </w:tc>
        <w:tc>
          <w:tcPr>
            <w:tcW w:w="4762" w:type="dxa"/>
          </w:tcPr>
          <w:p w14:paraId="1534F8EA" w14:textId="77777777" w:rsidR="00545420" w:rsidRDefault="00545420" w:rsidP="003C574E">
            <w:pPr>
              <w:rPr>
                <w:sz w:val="22"/>
                <w:szCs w:val="22"/>
              </w:rPr>
            </w:pPr>
          </w:p>
          <w:p w14:paraId="2C3DEEFE" w14:textId="77777777" w:rsidR="003C574E" w:rsidRDefault="003C574E" w:rsidP="003C57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Microbiology samples should be stored</w:t>
            </w:r>
            <w:r w:rsidR="00276E09">
              <w:rPr>
                <w:sz w:val="22"/>
                <w:szCs w:val="22"/>
              </w:rPr>
              <w:t xml:space="preserve"> in fridge </w:t>
            </w:r>
            <w:r>
              <w:rPr>
                <w:sz w:val="22"/>
                <w:szCs w:val="22"/>
              </w:rPr>
              <w:t>at 4</w:t>
            </w:r>
            <w:r>
              <w:rPr>
                <w:sz w:val="22"/>
                <w:szCs w:val="22"/>
                <w:vertAlign w:val="superscript"/>
              </w:rPr>
              <w:t>o</w:t>
            </w:r>
            <w:r>
              <w:rPr>
                <w:sz w:val="22"/>
                <w:szCs w:val="22"/>
              </w:rPr>
              <w:t xml:space="preserve">c. If this is not convenient during the day before </w:t>
            </w:r>
            <w:r w:rsidR="00276E09">
              <w:rPr>
                <w:sz w:val="22"/>
                <w:szCs w:val="22"/>
              </w:rPr>
              <w:t>collection samples can be kept</w:t>
            </w:r>
            <w:r>
              <w:rPr>
                <w:sz w:val="22"/>
                <w:szCs w:val="22"/>
              </w:rPr>
              <w:t xml:space="preserve"> at room temp using criteria as above.</w:t>
            </w:r>
          </w:p>
          <w:p w14:paraId="5F0652C6" w14:textId="77777777" w:rsidR="003C574E" w:rsidRDefault="003C574E" w:rsidP="003C574E">
            <w:pPr>
              <w:rPr>
                <w:sz w:val="22"/>
                <w:szCs w:val="22"/>
              </w:rPr>
            </w:pPr>
          </w:p>
          <w:p w14:paraId="10A2613B" w14:textId="77777777" w:rsidR="003C574E" w:rsidRDefault="003C574E" w:rsidP="004403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Overnight</w:t>
            </w:r>
            <w:r w:rsidR="00276E0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276E09">
              <w:rPr>
                <w:sz w:val="22"/>
                <w:szCs w:val="22"/>
              </w:rPr>
              <w:t xml:space="preserve">samples </w:t>
            </w:r>
            <w:r w:rsidR="004403A7">
              <w:rPr>
                <w:sz w:val="22"/>
                <w:szCs w:val="22"/>
              </w:rPr>
              <w:t>should</w:t>
            </w:r>
            <w:r w:rsidR="00276E09">
              <w:rPr>
                <w:sz w:val="22"/>
                <w:szCs w:val="22"/>
              </w:rPr>
              <w:t xml:space="preserve"> be placed in fridge at approx. 4</w:t>
            </w:r>
            <w:r w:rsidR="00276E09">
              <w:rPr>
                <w:sz w:val="22"/>
                <w:szCs w:val="22"/>
                <w:vertAlign w:val="superscript"/>
              </w:rPr>
              <w:t>o</w:t>
            </w:r>
            <w:r w:rsidR="00276E09">
              <w:rPr>
                <w:sz w:val="22"/>
                <w:szCs w:val="22"/>
              </w:rPr>
              <w:t>c.</w:t>
            </w:r>
          </w:p>
        </w:tc>
      </w:tr>
      <w:tr w:rsidR="00C73DDD" w14:paraId="794A0AA4" w14:textId="77777777" w:rsidTr="005A2914">
        <w:trPr>
          <w:trHeight w:val="2070"/>
        </w:trPr>
        <w:tc>
          <w:tcPr>
            <w:tcW w:w="3516" w:type="dxa"/>
          </w:tcPr>
          <w:p w14:paraId="1C2884F0" w14:textId="0BD8DBD4" w:rsidR="005A2914" w:rsidRPr="005A2914" w:rsidRDefault="005A2914" w:rsidP="002E0F72">
            <w:pPr>
              <w:rPr>
                <w:b/>
              </w:rPr>
            </w:pPr>
            <w:r w:rsidRPr="003A2084">
              <w:rPr>
                <w:noProof/>
              </w:rPr>
              <w:lastRenderedPageBreak/>
              <w:drawing>
                <wp:inline distT="0" distB="0" distL="0" distR="0" wp14:anchorId="1CB56A2B" wp14:editId="76B6A392">
                  <wp:extent cx="2085975" cy="2300421"/>
                  <wp:effectExtent l="0" t="0" r="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022" cy="2335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6A61B" w14:textId="77777777" w:rsidR="005A2914" w:rsidRDefault="005A2914" w:rsidP="002E0F72">
            <w:pPr>
              <w:rPr>
                <w:b/>
                <w:sz w:val="32"/>
                <w:szCs w:val="32"/>
              </w:rPr>
            </w:pPr>
          </w:p>
          <w:p w14:paraId="18303F88" w14:textId="77777777" w:rsidR="00545420" w:rsidRPr="00B52BFB" w:rsidRDefault="00545420" w:rsidP="002E0F72">
            <w:pPr>
              <w:rPr>
                <w:b/>
                <w:sz w:val="32"/>
                <w:szCs w:val="32"/>
              </w:rPr>
            </w:pPr>
            <w:r w:rsidRPr="00B52BFB">
              <w:rPr>
                <w:b/>
                <w:sz w:val="32"/>
                <w:szCs w:val="32"/>
              </w:rPr>
              <w:t>Cytology</w:t>
            </w:r>
            <w:r w:rsidR="003B0B52">
              <w:rPr>
                <w:b/>
                <w:sz w:val="32"/>
                <w:szCs w:val="32"/>
              </w:rPr>
              <w:t xml:space="preserve"> and Histopathology</w:t>
            </w:r>
          </w:p>
        </w:tc>
        <w:tc>
          <w:tcPr>
            <w:tcW w:w="4626" w:type="dxa"/>
            <w:vAlign w:val="center"/>
          </w:tcPr>
          <w:p w14:paraId="0E02103D" w14:textId="77777777" w:rsidR="00545420" w:rsidRDefault="00545420" w:rsidP="002E0F72">
            <w:pPr>
              <w:jc w:val="center"/>
            </w:pPr>
          </w:p>
          <w:p w14:paraId="0035A0BF" w14:textId="77777777" w:rsidR="00545420" w:rsidRDefault="00545420" w:rsidP="002E0F7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2C2D1E" wp14:editId="5FCBB748">
                  <wp:extent cx="1000125" cy="1066800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475C9" w14:textId="77777777" w:rsidR="003B0B52" w:rsidRDefault="003B0B52" w:rsidP="002E0F72">
            <w:pPr>
              <w:jc w:val="center"/>
            </w:pPr>
            <w:r>
              <w:t>Plus</w:t>
            </w:r>
          </w:p>
          <w:p w14:paraId="3D0774EA" w14:textId="77777777" w:rsidR="003B0B52" w:rsidRPr="003B0B52" w:rsidRDefault="003B0B52" w:rsidP="003B0B52">
            <w:pPr>
              <w:rPr>
                <w:b/>
              </w:rPr>
            </w:pPr>
            <w:r w:rsidRPr="003B0B52">
              <w:rPr>
                <w:b/>
              </w:rPr>
              <w:t>Histology Samples in Formalin</w:t>
            </w:r>
            <w:r>
              <w:rPr>
                <w:b/>
              </w:rPr>
              <w:t xml:space="preserve"> </w:t>
            </w:r>
          </w:p>
          <w:p w14:paraId="621D1584" w14:textId="77777777" w:rsidR="003B0B52" w:rsidRPr="003B0B52" w:rsidRDefault="003B0B52" w:rsidP="003B0B52">
            <w:pPr>
              <w:rPr>
                <w:b/>
              </w:rPr>
            </w:pPr>
            <w:r w:rsidRPr="003B0B52">
              <w:rPr>
                <w:b/>
              </w:rPr>
              <w:t xml:space="preserve">and </w:t>
            </w:r>
          </w:p>
          <w:p w14:paraId="10CF40FF" w14:textId="77777777" w:rsidR="003B0B52" w:rsidRDefault="003B0B52" w:rsidP="004403A7">
            <w:r w:rsidRPr="003B0B52">
              <w:rPr>
                <w:b/>
              </w:rPr>
              <w:t>Non Gynae Samples</w:t>
            </w:r>
          </w:p>
        </w:tc>
        <w:tc>
          <w:tcPr>
            <w:tcW w:w="2655" w:type="dxa"/>
            <w:vAlign w:val="center"/>
          </w:tcPr>
          <w:p w14:paraId="79FD3A85" w14:textId="77777777" w:rsidR="003B0B52" w:rsidRPr="003B0B52" w:rsidRDefault="00545420" w:rsidP="003B0B52">
            <w:r w:rsidRPr="003B0B52">
              <w:t xml:space="preserve">LBC Cervical </w:t>
            </w:r>
            <w:r w:rsidR="003B0B52" w:rsidRPr="003B0B52">
              <w:t xml:space="preserve"> and </w:t>
            </w:r>
          </w:p>
          <w:p w14:paraId="02BAEFE4" w14:textId="77777777" w:rsidR="003B0B52" w:rsidRDefault="003B0B52" w:rsidP="003B0B52">
            <w:r w:rsidRPr="003B0B52">
              <w:t>Non Gynae Samples</w:t>
            </w:r>
          </w:p>
          <w:p w14:paraId="58919CC6" w14:textId="77777777" w:rsidR="003B0B52" w:rsidRPr="003B0B52" w:rsidRDefault="003B0B52" w:rsidP="003B0B52"/>
          <w:p w14:paraId="65383272" w14:textId="77777777" w:rsidR="003B0B52" w:rsidRDefault="003B0B52" w:rsidP="003B0B52">
            <w:pPr>
              <w:rPr>
                <w:sz w:val="22"/>
                <w:szCs w:val="22"/>
              </w:rPr>
            </w:pPr>
            <w:r>
              <w:t>E.G. Urines, Sputa, Fluids, FNA samples</w:t>
            </w:r>
          </w:p>
          <w:p w14:paraId="37F41A14" w14:textId="77777777" w:rsidR="00545420" w:rsidRDefault="00545420" w:rsidP="002E0F72">
            <w:pPr>
              <w:rPr>
                <w:b/>
                <w:sz w:val="16"/>
                <w:szCs w:val="16"/>
              </w:rPr>
            </w:pPr>
          </w:p>
          <w:p w14:paraId="2A9942DD" w14:textId="77777777" w:rsidR="003B0B52" w:rsidRDefault="003B0B52" w:rsidP="002E0F72">
            <w:r>
              <w:t>Histology samples in Formalin</w:t>
            </w:r>
          </w:p>
          <w:p w14:paraId="54A6EAB5" w14:textId="77777777" w:rsidR="003B0B52" w:rsidRPr="003B0B52" w:rsidRDefault="003B0B52" w:rsidP="002E0F72"/>
          <w:p w14:paraId="2286F41A" w14:textId="77777777" w:rsidR="00545420" w:rsidRPr="00276E09" w:rsidRDefault="003B0B52" w:rsidP="004403A7">
            <w:pPr>
              <w:rPr>
                <w:sz w:val="16"/>
                <w:szCs w:val="16"/>
              </w:rPr>
            </w:pPr>
            <w:r>
              <w:t>F</w:t>
            </w:r>
            <w:r w:rsidR="00545420">
              <w:t>or consumables phone</w:t>
            </w:r>
            <w:r>
              <w:t xml:space="preserve"> </w:t>
            </w:r>
            <w:r w:rsidR="00545420">
              <w:t xml:space="preserve"> 01603 286957 </w:t>
            </w:r>
          </w:p>
          <w:p w14:paraId="2E4F54D3" w14:textId="77777777" w:rsidR="00545420" w:rsidRDefault="00545420" w:rsidP="002E0F72">
            <w:pPr>
              <w:jc w:val="center"/>
            </w:pPr>
          </w:p>
        </w:tc>
        <w:tc>
          <w:tcPr>
            <w:tcW w:w="4762" w:type="dxa"/>
          </w:tcPr>
          <w:p w14:paraId="3475F227" w14:textId="77777777" w:rsidR="003B0B52" w:rsidRDefault="003B0B52" w:rsidP="002E0F72">
            <w:pPr>
              <w:rPr>
                <w:sz w:val="22"/>
                <w:szCs w:val="22"/>
              </w:rPr>
            </w:pPr>
          </w:p>
          <w:p w14:paraId="2BD7914B" w14:textId="77777777" w:rsidR="00545420" w:rsidRDefault="00276E09" w:rsidP="002E0F72">
            <w:pPr>
              <w:rPr>
                <w:sz w:val="22"/>
                <w:szCs w:val="22"/>
              </w:rPr>
            </w:pPr>
            <w:r w:rsidRPr="00276E09">
              <w:rPr>
                <w:sz w:val="22"/>
                <w:szCs w:val="22"/>
              </w:rPr>
              <w:t xml:space="preserve">LBC </w:t>
            </w:r>
            <w:r w:rsidR="004403A7">
              <w:rPr>
                <w:sz w:val="22"/>
                <w:szCs w:val="22"/>
              </w:rPr>
              <w:t xml:space="preserve">and Histology samples in formalin </w:t>
            </w:r>
            <w:r>
              <w:rPr>
                <w:sz w:val="22"/>
                <w:szCs w:val="22"/>
              </w:rPr>
              <w:t xml:space="preserve">samples must at all times be left at room temp but again taking into consideration </w:t>
            </w:r>
            <w:r w:rsidR="003B0B52">
              <w:rPr>
                <w:sz w:val="22"/>
                <w:szCs w:val="22"/>
              </w:rPr>
              <w:t>criteria</w:t>
            </w:r>
            <w:r>
              <w:rPr>
                <w:sz w:val="22"/>
                <w:szCs w:val="22"/>
              </w:rPr>
              <w:t xml:space="preserve"> above. </w:t>
            </w:r>
          </w:p>
          <w:p w14:paraId="07EDBCE5" w14:textId="77777777" w:rsidR="004403A7" w:rsidRDefault="004403A7" w:rsidP="002E0F72">
            <w:pPr>
              <w:rPr>
                <w:sz w:val="22"/>
                <w:szCs w:val="22"/>
              </w:rPr>
            </w:pPr>
          </w:p>
          <w:p w14:paraId="46745E14" w14:textId="77777777" w:rsidR="004403A7" w:rsidRPr="00276E09" w:rsidRDefault="004403A7" w:rsidP="002E0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Non-Gynae samples  which are to be stored overnight place in fridge at approx. 4</w:t>
            </w:r>
            <w:r>
              <w:rPr>
                <w:sz w:val="22"/>
                <w:szCs w:val="22"/>
                <w:vertAlign w:val="superscript"/>
              </w:rPr>
              <w:t>o</w:t>
            </w:r>
            <w:r>
              <w:rPr>
                <w:sz w:val="22"/>
                <w:szCs w:val="22"/>
              </w:rPr>
              <w:t>c.</w:t>
            </w:r>
          </w:p>
        </w:tc>
      </w:tr>
    </w:tbl>
    <w:p w14:paraId="28872C91" w14:textId="5E966B13" w:rsidR="00011175" w:rsidRDefault="00011175">
      <w:pPr>
        <w:rPr>
          <w:b/>
        </w:rPr>
      </w:pPr>
      <w:r w:rsidRPr="008F5A95">
        <w:rPr>
          <w:b/>
        </w:rPr>
        <w:t>For further advice please call 01603 286929</w:t>
      </w:r>
      <w:r w:rsidR="008F5A95" w:rsidRPr="008F5A95">
        <w:rPr>
          <w:b/>
        </w:rPr>
        <w:t xml:space="preserve"> </w:t>
      </w:r>
    </w:p>
    <w:sectPr w:rsidR="00011175" w:rsidSect="0033549B">
      <w:footerReference w:type="default" r:id="rId25"/>
      <w:pgSz w:w="16838" w:h="11906" w:orient="landscape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71A3E" w14:textId="77777777" w:rsidR="00063682" w:rsidRDefault="00063682" w:rsidP="008F5A95">
      <w:r>
        <w:separator/>
      </w:r>
    </w:p>
  </w:endnote>
  <w:endnote w:type="continuationSeparator" w:id="0">
    <w:p w14:paraId="77172463" w14:textId="77777777" w:rsidR="00063682" w:rsidRDefault="00063682" w:rsidP="008F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40"/>
      <w:gridCol w:w="1678"/>
      <w:gridCol w:w="3684"/>
      <w:gridCol w:w="2693"/>
    </w:tblGrid>
    <w:tr w:rsidR="002709F1" w14:paraId="21C5CDB5" w14:textId="77777777" w:rsidTr="002709F1">
      <w:trPr>
        <w:jc w:val="center"/>
      </w:trPr>
      <w:tc>
        <w:tcPr>
          <w:tcW w:w="311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34F38C1D" w14:textId="77777777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Eastern Pathology Alliance  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7E5303E1" w14:textId="7B9072EB" w:rsidR="002709F1" w:rsidRDefault="002709F1" w:rsidP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ind w:left="83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Title: Sorting and Storage Poster for QEK GP’s 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51C8DCA7" w14:textId="208BF0AF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Page </w:t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fldChar w:fldCharType="begin"/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instrText xml:space="preserve"> PAGE  \* MERGEFORMAT </w:instrText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fldChar w:fldCharType="separate"/>
          </w:r>
          <w:r w:rsidR="00273E01">
            <w:rPr>
              <w:rFonts w:cs="Arial"/>
              <w:b/>
              <w:bCs/>
              <w:noProof/>
              <w:sz w:val="16"/>
              <w:szCs w:val="16"/>
              <w:lang w:val="en-US"/>
            </w:rPr>
            <w:t>2</w:t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fldChar w:fldCharType="end"/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 of </w:t>
          </w:r>
          <w:r>
            <w:rPr>
              <w:rFonts w:cs="Arial"/>
              <w:szCs w:val="20"/>
              <w:lang w:val="en-US"/>
            </w:rPr>
            <w:fldChar w:fldCharType="begin"/>
          </w:r>
          <w:r>
            <w:rPr>
              <w:rFonts w:cs="Arial"/>
              <w:szCs w:val="20"/>
              <w:lang w:val="en-US"/>
            </w:rPr>
            <w:instrText xml:space="preserve"> NUMPAGES  \* MERGEFORMAT </w:instrText>
          </w:r>
          <w:r>
            <w:rPr>
              <w:rFonts w:cs="Arial"/>
              <w:szCs w:val="20"/>
              <w:lang w:val="en-US"/>
            </w:rPr>
            <w:fldChar w:fldCharType="separate"/>
          </w:r>
          <w:r w:rsidR="00273E01" w:rsidRPr="00273E01">
            <w:rPr>
              <w:rFonts w:cs="Arial"/>
              <w:b/>
              <w:noProof/>
              <w:sz w:val="16"/>
              <w:szCs w:val="16"/>
              <w:lang w:val="en-US"/>
            </w:rPr>
            <w:t>3</w:t>
          </w:r>
          <w:r>
            <w:rPr>
              <w:rFonts w:cs="Arial"/>
              <w:b/>
              <w:noProof/>
              <w:sz w:val="16"/>
              <w:szCs w:val="16"/>
              <w:lang w:val="en-US"/>
            </w:rPr>
            <w:fldChar w:fldCharType="end"/>
          </w:r>
        </w:p>
      </w:tc>
    </w:tr>
    <w:tr w:rsidR="002709F1" w14:paraId="336608BC" w14:textId="77777777" w:rsidTr="002709F1">
      <w:trPr>
        <w:jc w:val="center"/>
      </w:trPr>
      <w:tc>
        <w:tcPr>
          <w:tcW w:w="311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3C7166D4" w14:textId="77777777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>Dept/Site :  General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6582B731" w14:textId="7B65A64E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ind w:left="83"/>
            <w:rPr>
              <w:rFonts w:cs="Arial"/>
              <w:b/>
              <w:bCs/>
              <w:sz w:val="16"/>
              <w:szCs w:val="16"/>
              <w:lang w:val="fr-FR" w:eastAsia="en-US"/>
            </w:rPr>
          </w:pPr>
          <w:r>
            <w:rPr>
              <w:rFonts w:cs="Arial"/>
              <w:b/>
              <w:bCs/>
              <w:sz w:val="16"/>
              <w:szCs w:val="16"/>
              <w:lang w:val="fr-FR"/>
            </w:rPr>
            <w:t>Doc Ref: EBN-SRP-036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62BACD62" w14:textId="42897C32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Author: </w:t>
          </w:r>
          <w:r w:rsidR="005A2914">
            <w:rPr>
              <w:rFonts w:cs="Arial"/>
              <w:b/>
              <w:bCs/>
              <w:sz w:val="16"/>
              <w:szCs w:val="16"/>
              <w:lang w:val="en-US"/>
            </w:rPr>
            <w:t>George Bailey</w:t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 </w:t>
          </w:r>
        </w:p>
      </w:tc>
    </w:tr>
    <w:tr w:rsidR="002709F1" w14:paraId="663991A6" w14:textId="77777777" w:rsidTr="002709F1">
      <w:trPr>
        <w:trHeight w:val="70"/>
        <w:jc w:val="center"/>
      </w:trPr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6C69EFDB" w14:textId="6C7E8DD1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Revision:     </w:t>
          </w:r>
          <w:r w:rsidR="005A2914">
            <w:rPr>
              <w:rFonts w:cs="Arial"/>
              <w:b/>
              <w:bCs/>
              <w:sz w:val="16"/>
              <w:szCs w:val="16"/>
              <w:lang w:val="en-US"/>
            </w:rPr>
            <w:t>2</w:t>
          </w: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      </w:t>
          </w:r>
        </w:p>
      </w:tc>
      <w:tc>
        <w:tcPr>
          <w:tcW w:w="16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3723A36A" w14:textId="1C82ADF1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Issued: </w:t>
          </w:r>
          <w:r w:rsidR="00970E91">
            <w:rPr>
              <w:rFonts w:cs="Arial"/>
              <w:b/>
              <w:bCs/>
              <w:sz w:val="16"/>
              <w:szCs w:val="16"/>
              <w:lang w:val="en-US"/>
            </w:rPr>
            <w:t>11/11/2025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6D40E0E9" w14:textId="3687BDAC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ind w:left="83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 xml:space="preserve">Authorised by:  </w:t>
          </w:r>
          <w:r w:rsidR="005A2914">
            <w:rPr>
              <w:rFonts w:cs="Arial"/>
              <w:b/>
              <w:bCs/>
              <w:sz w:val="16"/>
              <w:szCs w:val="16"/>
              <w:lang w:val="en-US"/>
            </w:rPr>
            <w:t>Myra Del Rosario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5" w:color="auto" w:fill="FFFFFF"/>
          <w:vAlign w:val="center"/>
          <w:hideMark/>
        </w:tcPr>
        <w:p w14:paraId="6D014ED1" w14:textId="77777777" w:rsidR="002709F1" w:rsidRDefault="002709F1">
          <w:pPr>
            <w:widowControl w:val="0"/>
            <w:tabs>
              <w:tab w:val="center" w:pos="4153"/>
              <w:tab w:val="right" w:pos="8306"/>
            </w:tabs>
            <w:snapToGrid w:val="0"/>
            <w:spacing w:before="40" w:after="40"/>
            <w:rPr>
              <w:rFonts w:cs="Arial"/>
              <w:b/>
              <w:bCs/>
              <w:sz w:val="16"/>
              <w:szCs w:val="16"/>
              <w:lang w:val="en-US" w:eastAsia="en-US"/>
            </w:rPr>
          </w:pPr>
          <w:r>
            <w:rPr>
              <w:rFonts w:cs="Arial"/>
              <w:b/>
              <w:bCs/>
              <w:sz w:val="16"/>
              <w:szCs w:val="16"/>
              <w:lang w:val="en-US"/>
            </w:rPr>
            <w:t>Review interval: 2 years</w:t>
          </w:r>
        </w:p>
      </w:tc>
    </w:tr>
  </w:tbl>
  <w:p w14:paraId="6D79810F" w14:textId="77777777" w:rsidR="008F5A95" w:rsidRDefault="008F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0AF6B" w14:textId="77777777" w:rsidR="00063682" w:rsidRDefault="00063682" w:rsidP="008F5A95">
      <w:r>
        <w:separator/>
      </w:r>
    </w:p>
  </w:footnote>
  <w:footnote w:type="continuationSeparator" w:id="0">
    <w:p w14:paraId="559498D8" w14:textId="77777777" w:rsidR="00063682" w:rsidRDefault="00063682" w:rsidP="008F5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33684"/>
    <w:multiLevelType w:val="hybridMultilevel"/>
    <w:tmpl w:val="6BA89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A6"/>
    <w:rsid w:val="00011175"/>
    <w:rsid w:val="00063682"/>
    <w:rsid w:val="000967B1"/>
    <w:rsid w:val="000B2AE2"/>
    <w:rsid w:val="002709F1"/>
    <w:rsid w:val="00273E01"/>
    <w:rsid w:val="00276E09"/>
    <w:rsid w:val="002E0F72"/>
    <w:rsid w:val="002F1D62"/>
    <w:rsid w:val="0033549B"/>
    <w:rsid w:val="003B0B52"/>
    <w:rsid w:val="003C574E"/>
    <w:rsid w:val="003D1EA9"/>
    <w:rsid w:val="004403A7"/>
    <w:rsid w:val="00456944"/>
    <w:rsid w:val="0046227B"/>
    <w:rsid w:val="004C27DF"/>
    <w:rsid w:val="005059A2"/>
    <w:rsid w:val="00545420"/>
    <w:rsid w:val="005A07A6"/>
    <w:rsid w:val="005A2914"/>
    <w:rsid w:val="0068216E"/>
    <w:rsid w:val="007220A5"/>
    <w:rsid w:val="00790F93"/>
    <w:rsid w:val="0080047E"/>
    <w:rsid w:val="008F5A95"/>
    <w:rsid w:val="00904A88"/>
    <w:rsid w:val="00924803"/>
    <w:rsid w:val="00970E91"/>
    <w:rsid w:val="00983675"/>
    <w:rsid w:val="009D74FB"/>
    <w:rsid w:val="009E4E29"/>
    <w:rsid w:val="00B1530F"/>
    <w:rsid w:val="00B33AA8"/>
    <w:rsid w:val="00B52BFB"/>
    <w:rsid w:val="00C22909"/>
    <w:rsid w:val="00C73DDD"/>
    <w:rsid w:val="00C91C1E"/>
    <w:rsid w:val="00D86313"/>
    <w:rsid w:val="00DF336B"/>
    <w:rsid w:val="00E36109"/>
    <w:rsid w:val="00E7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E305C8"/>
  <w15:docId w15:val="{D3DDEFEA-BCC8-49CE-BFCC-0347CD87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0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3">
    <w:name w:val="Table Grid 3"/>
    <w:basedOn w:val="TableNormal"/>
    <w:rsid w:val="005A07A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5A07A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456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F5A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F5A95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5A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A95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C5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&amp; Norwich NHS Foundation Trust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Kerry, Susan (NNUHFT)</dc:creator>
  <cp:lastModifiedBy>Smith, Kevin (NNUHFT)</cp:lastModifiedBy>
  <cp:revision>2</cp:revision>
  <cp:lastPrinted>2015-01-07T14:31:00Z</cp:lastPrinted>
  <dcterms:created xsi:type="dcterms:W3CDTF">2026-08-25T14:28:00Z</dcterms:created>
  <dcterms:modified xsi:type="dcterms:W3CDTF">2026-08-25T14:28:00Z</dcterms:modified>
</cp:coreProperties>
</file>