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1E14" w14:textId="3AC59BF4" w:rsidR="003D048B" w:rsidRDefault="267E390E" w:rsidP="4C59F72B">
      <w:pPr>
        <w:autoSpaceDE w:val="0"/>
        <w:autoSpaceDN w:val="0"/>
        <w:ind w:left="107"/>
        <w:rPr>
          <w:rFonts w:ascii="Arial" w:hAnsi="Arial" w:cs="Arial"/>
          <w:color w:val="182F4E"/>
          <w:sz w:val="60"/>
          <w:szCs w:val="60"/>
          <w:lang w:eastAsia="en-GB"/>
          <w14:ligatures w14:val="none"/>
        </w:rPr>
      </w:pPr>
      <w:r>
        <w:rPr>
          <w:rFonts w:ascii="Arial" w:hAnsi="Arial" w:cs="Arial"/>
          <w:color w:val="182F4E"/>
          <w:spacing w:val="-22"/>
          <w:sz w:val="60"/>
          <w:szCs w:val="60"/>
          <w:lang w:eastAsia="en-GB"/>
          <w14:ligatures w14:val="none"/>
        </w:rPr>
        <w:t xml:space="preserve">Boston West </w:t>
      </w:r>
      <w:r w:rsidR="003D048B">
        <w:rPr>
          <w:rFonts w:ascii="Arial" w:hAnsi="Arial" w:cs="Arial"/>
          <w:color w:val="182F4E"/>
          <w:spacing w:val="-22"/>
          <w:sz w:val="60"/>
          <w:szCs w:val="60"/>
          <w:lang w:eastAsia="en-GB"/>
          <w14:ligatures w14:val="none"/>
        </w:rPr>
        <w:t>Hospital</w:t>
      </w:r>
    </w:p>
    <w:p w14:paraId="4D01C95F" w14:textId="1E54F0A6" w:rsidR="003D048B" w:rsidRDefault="003D048B" w:rsidP="003D048B">
      <w:pPr>
        <w:autoSpaceDE w:val="0"/>
        <w:autoSpaceDN w:val="0"/>
        <w:ind w:left="107"/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</w:pP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NHS</w:t>
      </w:r>
      <w:r>
        <w:rPr>
          <w:rFonts w:ascii="Arial" w:hAnsi="Arial" w:cs="Arial"/>
          <w:b/>
          <w:bCs/>
          <w:color w:val="182F4E"/>
          <w:spacing w:val="-21"/>
          <w:sz w:val="48"/>
          <w:szCs w:val="48"/>
          <w:lang w:eastAsia="en-GB"/>
          <w14:ligatures w14:val="none"/>
        </w:rPr>
        <w:t xml:space="preserve"> </w:t>
      </w: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e-RS</w:t>
      </w:r>
      <w:r>
        <w:rPr>
          <w:rFonts w:ascii="Arial" w:hAnsi="Arial" w:cs="Arial"/>
          <w:b/>
          <w:bCs/>
          <w:color w:val="182F4E"/>
          <w:spacing w:val="-22"/>
          <w:sz w:val="48"/>
          <w:szCs w:val="48"/>
          <w:lang w:eastAsia="en-GB"/>
          <w14:ligatures w14:val="none"/>
        </w:rPr>
        <w:t xml:space="preserve"> </w:t>
      </w: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Wait</w:t>
      </w:r>
      <w:r>
        <w:rPr>
          <w:rFonts w:ascii="Arial" w:hAnsi="Arial" w:cs="Arial"/>
          <w:b/>
          <w:bCs/>
          <w:color w:val="182F4E"/>
          <w:spacing w:val="-21"/>
          <w:sz w:val="48"/>
          <w:szCs w:val="48"/>
          <w:lang w:eastAsia="en-GB"/>
          <w14:ligatures w14:val="none"/>
        </w:rPr>
        <w:t xml:space="preserve"> </w:t>
      </w: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 xml:space="preserve">Times </w:t>
      </w:r>
      <w:r w:rsidR="00411360"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January 2026</w:t>
      </w:r>
    </w:p>
    <w:p w14:paraId="61C1FA30" w14:textId="77777777" w:rsidR="003D048B" w:rsidRDefault="003D048B" w:rsidP="003D048B">
      <w:pPr>
        <w:autoSpaceDE w:val="0"/>
        <w:autoSpaceDN w:val="0"/>
        <w:ind w:left="107"/>
        <w:rPr>
          <w:rFonts w:ascii="Arial" w:hAnsi="Arial" w:cs="Arial"/>
          <w:b/>
          <w:bCs/>
          <w:color w:val="0D93D2"/>
          <w:spacing w:val="-8"/>
          <w:sz w:val="24"/>
          <w:szCs w:val="24"/>
          <w:lang w:eastAsia="en-GB"/>
          <w14:ligatures w14:val="none"/>
        </w:rPr>
      </w:pPr>
    </w:p>
    <w:tbl>
      <w:tblPr>
        <w:tblW w:w="8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2409"/>
        <w:gridCol w:w="1399"/>
      </w:tblGrid>
      <w:tr w:rsidR="00B15878" w14:paraId="6E65832E" w14:textId="77777777" w:rsidTr="1473D873">
        <w:trPr>
          <w:trHeight w:val="645"/>
        </w:trPr>
        <w:tc>
          <w:tcPr>
            <w:tcW w:w="45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0EC3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D93D2"/>
                <w:spacing w:val="-8"/>
                <w:sz w:val="24"/>
                <w:szCs w:val="24"/>
                <w:lang w:eastAsia="en-GB"/>
                <w14:ligatures w14:val="none"/>
              </w:rPr>
              <w:br w:type="page"/>
            </w:r>
            <w:r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  <w:t xml:space="preserve">Service Name </w:t>
            </w:r>
          </w:p>
        </w:tc>
        <w:tc>
          <w:tcPr>
            <w:tcW w:w="24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331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  <w:t xml:space="preserve">Specialty </w:t>
            </w:r>
          </w:p>
        </w:tc>
        <w:tc>
          <w:tcPr>
            <w:tcW w:w="139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FAE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  <w:t>Outpatient</w:t>
            </w:r>
          </w:p>
        </w:tc>
      </w:tr>
      <w:tr w:rsidR="00B15878" w14:paraId="60DC9028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770B" w14:textId="681AA708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Adult Diagnostic </w:t>
            </w:r>
            <w:r w:rsidR="3F95E4FC"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Endoscopy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BA3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Diagnostic Endoscopy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7674" w14:textId="3F3812A5" w:rsidR="00B15878" w:rsidRDefault="1B0725C9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5734A6A0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3676" w14:textId="78A81A34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Adult Diagnostic </w:t>
            </w:r>
            <w:r w:rsidR="0D08DB3C"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Upper GI </w:t>
            </w: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Endoscopy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FDE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Diagnostic Endoscopy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25E9" w14:textId="20C18640" w:rsidR="00B15878" w:rsidRDefault="283EDADA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lang w:val="en-US" w:eastAsia="en-GB"/>
                <w14:ligatures w14:val="none"/>
              </w:rPr>
              <w:t>2</w:t>
            </w:r>
            <w:r w:rsidR="00B15878">
              <w:rPr>
                <w:rFonts w:ascii="Arial" w:hAnsi="Arial" w:cs="Arial"/>
                <w:lang w:val="en-US" w:eastAsia="en-GB"/>
                <w14:ligatures w14:val="none"/>
              </w:rPr>
              <w:t xml:space="preserve"> 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Days</w:t>
            </w:r>
          </w:p>
        </w:tc>
      </w:tr>
      <w:tr w:rsidR="00B15878" w14:paraId="3DB09C84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3B5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Colorectal Medicine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469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CBBD" w14:textId="2CFBAF3D" w:rsidR="00B15878" w:rsidRDefault="27AB4DD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lang w:val="en-US" w:eastAsia="en-GB"/>
                <w14:ligatures w14:val="none"/>
              </w:rPr>
              <w:t>8</w:t>
            </w:r>
            <w:r w:rsidR="00B15878">
              <w:rPr>
                <w:rFonts w:ascii="Arial" w:hAnsi="Arial" w:cs="Arial"/>
                <w:lang w:val="en-US" w:eastAsia="en-GB"/>
                <w14:ligatures w14:val="none"/>
              </w:rPr>
              <w:t xml:space="preserve"> 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Days</w:t>
            </w:r>
          </w:p>
        </w:tc>
      </w:tr>
      <w:tr w:rsidR="00B15878" w14:paraId="7A1288B8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43E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Colorectal Surgery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C77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E6B1" w14:textId="5CF3D805" w:rsidR="00B15878" w:rsidRDefault="51F3CEB9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437B6501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06B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Gallstone/Gallbladder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38E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EC1C" w14:textId="7844C452" w:rsidR="00B15878" w:rsidRDefault="6DF0FD3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26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1FEA09D0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9FA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Gastroenterology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47D3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484A" w14:textId="7D59624F" w:rsidR="00B15878" w:rsidRDefault="638FAF36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7D3EDE3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210A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Adult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Gynaecology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6A7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Gynaecology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AF40" w14:textId="5B758E75" w:rsidR="00B15878" w:rsidRDefault="5A29FF15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15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1DFA415E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4812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Cataract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AB7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Ophthalmology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AE4D" w14:textId="3F925326" w:rsidR="00B15878" w:rsidRDefault="44FE6555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21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3CC3B7D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7BF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Adult YAG Laser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14F1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Ophthalmology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2356" w14:textId="409E6DCE" w:rsidR="00B15878" w:rsidRDefault="23F6C50A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21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B60E83A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F376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Back and Spine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F9E5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7BC3" w14:textId="7FE7E114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29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6E73477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B97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Bunion &amp; Forefoot Surgery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B24A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87FD" w14:textId="4CD85AA2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7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7570450D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768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Carpal Tunnel &amp; Trigger Finger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D37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2FF6" w14:textId="45BB1A9B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19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C118150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079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Foot &amp; Ankle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466F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DFAC" w14:textId="1AA0ED15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7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19104D6F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81C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Hand &amp; Wrist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6D1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9F64" w14:textId="485CF101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30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7443DA49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4D74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Hip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227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52CD" w14:textId="0A13B774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76A53692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2A5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Hip &amp; Knee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17C4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75D8" w14:textId="75D1F5A1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06ECF94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761A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8F0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A3C2" w14:textId="267955F4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6415FCA7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1E0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 Arthroscopy &amp; Injection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EF41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673A" w14:textId="413CCBAB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4B798919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7726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 Ligament &amp; Meniscus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B68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756C" w14:textId="3BE1BC61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1</w:t>
            </w:r>
            <w:r w:rsidR="00411360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6</w:t>
            </w: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5D7A5A8D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681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Shoulder &amp; Elbow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E6D2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C84C" w14:textId="4E40F9A6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6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45D1F1A4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C3C4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Shoulder Only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094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934E" w14:textId="35B1230E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6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64A19C71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FD5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Spinal Surgery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C78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4B9F" w14:textId="062AC7DE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29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38904977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8F6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 Pain (patients under 60)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B2B9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Orthopeadic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152F" w14:textId="582CF266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F0A884D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20F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Pain Management &amp; Medicines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693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Pain Management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3EE3" w14:textId="14DD8AE2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lang w:val="en-US" w:eastAsia="en-GB"/>
                <w14:ligatures w14:val="none"/>
              </w:rPr>
              <w:t xml:space="preserve"> 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Days</w:t>
            </w:r>
          </w:p>
        </w:tc>
      </w:tr>
      <w:tr w:rsidR="00B15878" w14:paraId="41DAC43C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BC8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Hernia Repair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569F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Surgery – not otherwise specified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C17D" w14:textId="4B7285EB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3336A467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13A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bookmarkStart w:id="0" w:name="_Hlk145943401"/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Urology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D00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Urology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4929" w14:textId="535FD400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7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0F8E588" w14:textId="77777777" w:rsidTr="1473D873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E426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2C1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0DA2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/>
                <w14:ligatures w14:val="none"/>
              </w:rPr>
            </w:pPr>
          </w:p>
        </w:tc>
      </w:tr>
      <w:bookmarkEnd w:id="0"/>
    </w:tbl>
    <w:p w14:paraId="678A4E92" w14:textId="77777777" w:rsidR="003D048B" w:rsidRDefault="003D048B" w:rsidP="003D048B">
      <w:pPr>
        <w:overflowPunct w:val="0"/>
        <w:autoSpaceDE w:val="0"/>
        <w:autoSpaceDN w:val="0"/>
        <w:rPr>
          <w:rFonts w:ascii="Arial" w:hAnsi="Arial" w:cs="Arial"/>
          <w:b/>
          <w:bCs/>
          <w:sz w:val="28"/>
          <w:szCs w:val="28"/>
          <w:lang w:eastAsia="en-GB"/>
          <w14:ligatures w14:val="none"/>
        </w:rPr>
      </w:pPr>
    </w:p>
    <w:p w14:paraId="3FF531C6" w14:textId="77777777" w:rsidR="003D048B" w:rsidRDefault="003D048B" w:rsidP="003D048B">
      <w:pPr>
        <w:overflowPunct w:val="0"/>
        <w:autoSpaceDE w:val="0"/>
        <w:autoSpaceDN w:val="0"/>
        <w:spacing w:line="252" w:lineRule="auto"/>
        <w:ind w:left="106" w:right="655"/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</w:pPr>
    </w:p>
    <w:p w14:paraId="3C834C1A" w14:textId="77777777" w:rsidR="003D048B" w:rsidRDefault="003D048B" w:rsidP="003D048B">
      <w:pPr>
        <w:overflowPunct w:val="0"/>
        <w:autoSpaceDE w:val="0"/>
        <w:autoSpaceDN w:val="0"/>
        <w:spacing w:line="252" w:lineRule="auto"/>
        <w:ind w:right="655"/>
        <w:rPr>
          <w:rFonts w:ascii="Arial" w:hAnsi="Arial" w:cs="Arial"/>
          <w:i/>
          <w:iCs/>
          <w:color w:val="4A4A49"/>
          <w:sz w:val="24"/>
          <w:szCs w:val="24"/>
          <w:lang w:eastAsia="en-GB"/>
          <w14:ligatures w14:val="none"/>
        </w:rPr>
      </w:pP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Patients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are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managed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based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on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clinical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urgency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and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therefore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waiting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times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 xml:space="preserve">can </w:t>
      </w:r>
      <w:r>
        <w:rPr>
          <w:rFonts w:ascii="Arial" w:hAnsi="Arial" w:cs="Arial"/>
          <w:i/>
          <w:iCs/>
          <w:color w:val="4A4A49"/>
          <w:sz w:val="24"/>
          <w:szCs w:val="24"/>
          <w:lang w:eastAsia="en-GB"/>
          <w14:ligatures w14:val="none"/>
        </w:rPr>
        <w:t>vary depending on each patient’s clinical condition.</w:t>
      </w:r>
      <w:r>
        <w:rPr>
          <w:rFonts w:ascii="Arial" w:hAnsi="Arial" w:cs="Arial"/>
          <w:i/>
          <w:iCs/>
          <w:sz w:val="24"/>
          <w:szCs w:val="24"/>
          <w:lang w:eastAsia="en-GB"/>
          <w14:ligatures w14:val="none"/>
        </w:rPr>
        <w:t xml:space="preserve"> </w:t>
      </w:r>
    </w:p>
    <w:p w14:paraId="140B4CC0" w14:textId="77777777" w:rsidR="003D048B" w:rsidRDefault="003D048B" w:rsidP="003D048B">
      <w:pPr>
        <w:rPr>
          <w:sz w:val="28"/>
          <w:szCs w:val="28"/>
        </w:rPr>
      </w:pPr>
    </w:p>
    <w:p w14:paraId="6DC5A76F" w14:textId="77777777" w:rsidR="000543BD" w:rsidRDefault="000543BD"/>
    <w:sectPr w:rsidR="000543BD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E4B2" w14:textId="77777777" w:rsidR="003D048B" w:rsidRDefault="003D048B" w:rsidP="003D048B">
      <w:r>
        <w:separator/>
      </w:r>
    </w:p>
  </w:endnote>
  <w:endnote w:type="continuationSeparator" w:id="0">
    <w:p w14:paraId="1AF26AAA" w14:textId="77777777" w:rsidR="003D048B" w:rsidRDefault="003D048B" w:rsidP="003D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A9E0" w14:textId="26DBA586" w:rsidR="003D048B" w:rsidRDefault="003D0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69BF39" wp14:editId="5CC05D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7385" cy="345440"/>
              <wp:effectExtent l="0" t="0" r="18415" b="0"/>
              <wp:wrapNone/>
              <wp:docPr id="39317795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279CF" w14:textId="5507B53E" w:rsidR="003D048B" w:rsidRPr="003D048B" w:rsidRDefault="003D048B" w:rsidP="003D04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4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369BF39">
              <v:stroke joinstyle="miter"/>
              <v:path gradientshapeok="t" o:connecttype="rect"/>
            </v:shapetype>
            <v:shape id="Text Box 3" style="position:absolute;margin-left:0;margin-top:0;width:52.5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Business Us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3D048B" w:rsidR="003D048B" w:rsidP="003D048B" w:rsidRDefault="003D048B" w14:paraId="170279CF" w14:textId="5507B5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048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32CA" w14:textId="53349FCE" w:rsidR="003D048B" w:rsidRDefault="003D0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E3862B" wp14:editId="7622E8A7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7385" cy="345440"/>
              <wp:effectExtent l="0" t="0" r="18415" b="0"/>
              <wp:wrapNone/>
              <wp:docPr id="1152736991" name="Text Box 4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0AA5E" w14:textId="68E4A998" w:rsidR="003D048B" w:rsidRPr="003D048B" w:rsidRDefault="003D048B" w:rsidP="003D04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4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4E3862B">
              <v:stroke joinstyle="miter"/>
              <v:path gradientshapeok="t" o:connecttype="rect"/>
            </v:shapetype>
            <v:shape id="Text Box 4" style="position:absolute;margin-left:0;margin-top:0;width:52.5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Business Us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">
              <v:fill o:detectmouseclick="t"/>
              <v:textbox style="mso-fit-shape-to-text:t" inset="0,0,0,15pt">
                <w:txbxContent>
                  <w:p w:rsidRPr="003D048B" w:rsidR="003D048B" w:rsidP="003D048B" w:rsidRDefault="003D048B" w14:paraId="2090AA5E" w14:textId="68E4A99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048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784F" w14:textId="6FA7B633" w:rsidR="003D048B" w:rsidRDefault="003D0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5B70B" wp14:editId="73713A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7385" cy="345440"/>
              <wp:effectExtent l="0" t="0" r="18415" b="0"/>
              <wp:wrapNone/>
              <wp:docPr id="263725720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2AB83" w14:textId="3C8A9901" w:rsidR="003D048B" w:rsidRPr="003D048B" w:rsidRDefault="003D048B" w:rsidP="003D04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4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005B70B">
              <v:stroke joinstyle="miter"/>
              <v:path gradientshapeok="t" o:connecttype="rect"/>
            </v:shapetype>
            <v:shape id="Text Box 2" style="position:absolute;margin-left:0;margin-top:0;width:52.5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Business Us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3D048B" w:rsidR="003D048B" w:rsidP="003D048B" w:rsidRDefault="003D048B" w14:paraId="5652AB83" w14:textId="3C8A990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048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7FAB" w14:textId="77777777" w:rsidR="003D048B" w:rsidRDefault="003D048B" w:rsidP="003D048B">
      <w:r>
        <w:separator/>
      </w:r>
    </w:p>
  </w:footnote>
  <w:footnote w:type="continuationSeparator" w:id="0">
    <w:p w14:paraId="257928D0" w14:textId="77777777" w:rsidR="003D048B" w:rsidRDefault="003D048B" w:rsidP="003D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8B"/>
    <w:rsid w:val="000543BD"/>
    <w:rsid w:val="002D13D0"/>
    <w:rsid w:val="003D048B"/>
    <w:rsid w:val="00411360"/>
    <w:rsid w:val="00442F75"/>
    <w:rsid w:val="007F737E"/>
    <w:rsid w:val="00897C5C"/>
    <w:rsid w:val="00B15878"/>
    <w:rsid w:val="00D97C9A"/>
    <w:rsid w:val="0D08DB3C"/>
    <w:rsid w:val="1473D873"/>
    <w:rsid w:val="1B0725C9"/>
    <w:rsid w:val="1EDE137F"/>
    <w:rsid w:val="23F6C50A"/>
    <w:rsid w:val="267E390E"/>
    <w:rsid w:val="27AB4DD8"/>
    <w:rsid w:val="283EDADA"/>
    <w:rsid w:val="37D9A275"/>
    <w:rsid w:val="3F95E4FC"/>
    <w:rsid w:val="44FE6555"/>
    <w:rsid w:val="4C59F72B"/>
    <w:rsid w:val="50EAB7EC"/>
    <w:rsid w:val="51F3CEB9"/>
    <w:rsid w:val="5A29FF15"/>
    <w:rsid w:val="638FAF36"/>
    <w:rsid w:val="6DF0FD30"/>
    <w:rsid w:val="750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68E1"/>
  <w15:chartTrackingRefBased/>
  <w15:docId w15:val="{56759AE3-FB63-4702-85F3-5354C83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8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4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4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4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4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4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4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4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4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48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D0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48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3D0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48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0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48B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4BD2F22988B45B921259E3F21DAC4" ma:contentTypeVersion="14" ma:contentTypeDescription="Create a new document." ma:contentTypeScope="" ma:versionID="909f0fa44849b2dc23df3ad73ff1892f">
  <xsd:schema xmlns:xsd="http://www.w3.org/2001/XMLSchema" xmlns:xs="http://www.w3.org/2001/XMLSchema" xmlns:p="http://schemas.microsoft.com/office/2006/metadata/properties" xmlns:ns2="ac48b965-cda5-4f2b-8741-e5b67d41546a" xmlns:ns3="916e71ed-7298-4838-8ba5-989d7c3f81d6" targetNamespace="http://schemas.microsoft.com/office/2006/metadata/properties" ma:root="true" ma:fieldsID="f7d34b5fd3469c3af1875c1bebefab76" ns2:_="" ns3:_="">
    <xsd:import namespace="ac48b965-cda5-4f2b-8741-e5b67d41546a"/>
    <xsd:import namespace="916e71ed-7298-4838-8ba5-989d7c3f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8b965-cda5-4f2b-8741-e5b67d415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71ed-7298-4838-8ba5-989d7c3f8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d5871-676d-4621-8ce3-1162027f0411}" ma:internalName="TaxCatchAll" ma:showField="CatchAllData" ma:web="916e71ed-7298-4838-8ba5-989d7c3f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e71ed-7298-4838-8ba5-989d7c3f81d6" xsi:nil="true"/>
    <lcf76f155ced4ddcb4097134ff3c332f xmlns="ac48b965-cda5-4f2b-8741-e5b67d4154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BBBC9-8230-4FCA-8BC3-48CD20C1D1BB}"/>
</file>

<file path=customXml/itemProps2.xml><?xml version="1.0" encoding="utf-8"?>
<ds:datastoreItem xmlns:ds="http://schemas.openxmlformats.org/officeDocument/2006/customXml" ds:itemID="{2283AF8D-0FF3-4B19-A5A1-43246DC403AD}">
  <ds:schemaRefs>
    <ds:schemaRef ds:uri="http://schemas.microsoft.com/office/2006/metadata/properties"/>
    <ds:schemaRef ds:uri="http://schemas.microsoft.com/office/infopath/2007/PartnerControls"/>
    <ds:schemaRef ds:uri="9a2dff92-7c13-4320-a803-b17bd8c25183"/>
    <ds:schemaRef ds:uri="fec7d6da-0c3d-41d6-983f-4530df489ca9"/>
  </ds:schemaRefs>
</ds:datastoreItem>
</file>

<file path=customXml/itemProps3.xml><?xml version="1.0" encoding="utf-8"?>
<ds:datastoreItem xmlns:ds="http://schemas.openxmlformats.org/officeDocument/2006/customXml" ds:itemID="{8EE53640-64C4-4258-AB96-AFDAEF686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1204</Characters>
  <Application>Microsoft Office Word</Application>
  <DocSecurity>4</DocSecurity>
  <Lines>24</Lines>
  <Paragraphs>15</Paragraphs>
  <ScaleCrop>false</ScaleCrop>
  <Company>Ramsay Health Care UK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Lynne</dc:creator>
  <cp:keywords/>
  <dc:description/>
  <cp:lastModifiedBy>Keys, Gaynor</cp:lastModifiedBy>
  <cp:revision>2</cp:revision>
  <dcterms:created xsi:type="dcterms:W3CDTF">2026-01-21T15:16:00Z</dcterms:created>
  <dcterms:modified xsi:type="dcterms:W3CDTF">2026-01-21T15:16:00Z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fb82298,257f123,44b55edf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74ab8707-3e12-4451-be51-3527abd19067_Enabled">
    <vt:lpwstr>true</vt:lpwstr>
  </property>
  <property fmtid="{D5CDD505-2E9C-101B-9397-08002B2CF9AE}" pid="6" name="MSIP_Label_74ab8707-3e12-4451-be51-3527abd19067_SetDate">
    <vt:lpwstr>2024-10-24T14:06:27Z</vt:lpwstr>
  </property>
  <property fmtid="{D5CDD505-2E9C-101B-9397-08002B2CF9AE}" pid="7" name="MSIP_Label_74ab8707-3e12-4451-be51-3527abd19067_Method">
    <vt:lpwstr>Standard</vt:lpwstr>
  </property>
  <property fmtid="{D5CDD505-2E9C-101B-9397-08002B2CF9AE}" pid="8" name="MSIP_Label_74ab8707-3e12-4451-be51-3527abd19067_Name">
    <vt:lpwstr>Ramsay-Business-Use</vt:lpwstr>
  </property>
  <property fmtid="{D5CDD505-2E9C-101B-9397-08002B2CF9AE}" pid="9" name="MSIP_Label_74ab8707-3e12-4451-be51-3527abd19067_SiteId">
    <vt:lpwstr>437dabcc-4192-4c47-92dd-265547d14338</vt:lpwstr>
  </property>
  <property fmtid="{D5CDD505-2E9C-101B-9397-08002B2CF9AE}" pid="10" name="MSIP_Label_74ab8707-3e12-4451-be51-3527abd19067_ActionId">
    <vt:lpwstr>d81ce345-2112-4024-88c1-3ee527b52e39</vt:lpwstr>
  </property>
  <property fmtid="{D5CDD505-2E9C-101B-9397-08002B2CF9AE}" pid="11" name="MSIP_Label_74ab8707-3e12-4451-be51-3527abd19067_ContentBits">
    <vt:lpwstr>2</vt:lpwstr>
  </property>
  <property fmtid="{D5CDD505-2E9C-101B-9397-08002B2CF9AE}" pid="12" name="ContentTypeId">
    <vt:lpwstr>0x0101009684BD2F22988B45B921259E3F21DAC4</vt:lpwstr>
  </property>
  <property fmtid="{D5CDD505-2E9C-101B-9397-08002B2CF9AE}" pid="13" name="MediaServiceImageTags">
    <vt:lpwstr/>
  </property>
</Properties>
</file>