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A0BD" w14:textId="7FED6C66" w:rsidR="002D3F9A" w:rsidRDefault="002D3F9A" w:rsidP="002D3F9A">
      <w:pPr>
        <w:rPr>
          <w:rFonts w:ascii="Arial" w:hAnsi="Arial" w:cs="Arial"/>
          <w:b/>
          <w:bCs/>
          <w:color w:val="0E0661"/>
          <w:sz w:val="24"/>
          <w:szCs w:val="24"/>
        </w:rPr>
      </w:pPr>
      <w:r>
        <w:rPr>
          <w:noProof/>
        </w:rPr>
        <w:drawing>
          <wp:inline distT="0" distB="0" distL="0" distR="0" wp14:anchorId="6A633522" wp14:editId="0E62004A">
            <wp:extent cx="2222500" cy="282910"/>
            <wp:effectExtent l="0" t="0" r="635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6875" cy="297469"/>
                    </a:xfrm>
                    <a:prstGeom prst="rect">
                      <a:avLst/>
                    </a:prstGeom>
                    <a:noFill/>
                    <a:ln>
                      <a:noFill/>
                    </a:ln>
                  </pic:spPr>
                </pic:pic>
              </a:graphicData>
            </a:graphic>
          </wp:inline>
        </w:drawing>
      </w:r>
      <w:r>
        <w:rPr>
          <w:rFonts w:ascii="Arial" w:hAnsi="Arial" w:cs="Arial"/>
          <w:b/>
          <w:bCs/>
          <w:color w:val="0E0661"/>
          <w:sz w:val="24"/>
          <w:szCs w:val="24"/>
        </w:rPr>
        <w:t xml:space="preserve">                                    </w:t>
      </w:r>
      <w:r w:rsidR="001024E0">
        <w:rPr>
          <w:rFonts w:ascii="Calibri" w:eastAsia="Calibri" w:hAnsi="Calibri" w:cs="Times New Roman"/>
          <w:noProof/>
        </w:rPr>
        <w:t xml:space="preserve">                             </w:t>
      </w:r>
      <w:r w:rsidRPr="00E0435B">
        <w:rPr>
          <w:rFonts w:ascii="Calibri" w:eastAsia="Calibri" w:hAnsi="Calibri" w:cs="Times New Roman"/>
          <w:noProof/>
        </w:rPr>
        <w:drawing>
          <wp:inline distT="0" distB="0" distL="0" distR="0" wp14:anchorId="793302E4" wp14:editId="21E42A7F">
            <wp:extent cx="1960880" cy="4381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1390"/>
                    <a:stretch/>
                  </pic:blipFill>
                  <pic:spPr bwMode="auto">
                    <a:xfrm>
                      <a:off x="0" y="0"/>
                      <a:ext cx="2052256" cy="458568"/>
                    </a:xfrm>
                    <a:prstGeom prst="rect">
                      <a:avLst/>
                    </a:prstGeom>
                    <a:noFill/>
                    <a:ln>
                      <a:noFill/>
                    </a:ln>
                    <a:extLst>
                      <a:ext uri="{53640926-AAD7-44D8-BBD7-CCE9431645EC}">
                        <a14:shadowObscured xmlns:a14="http://schemas.microsoft.com/office/drawing/2010/main"/>
                      </a:ext>
                    </a:extLst>
                  </pic:spPr>
                </pic:pic>
              </a:graphicData>
            </a:graphic>
          </wp:inline>
        </w:drawing>
      </w:r>
    </w:p>
    <w:p w14:paraId="1BD7D643" w14:textId="594C666C" w:rsidR="002267D1" w:rsidRPr="009D1FAB" w:rsidRDefault="00986CA4" w:rsidP="00986CA4">
      <w:pPr>
        <w:jc w:val="center"/>
        <w:rPr>
          <w:rFonts w:ascii="Arial" w:hAnsi="Arial" w:cs="Arial"/>
          <w:b/>
          <w:bCs/>
          <w:color w:val="0E0661"/>
          <w:sz w:val="24"/>
          <w:szCs w:val="24"/>
        </w:rPr>
      </w:pPr>
      <w:r w:rsidRPr="009D1FAB">
        <w:rPr>
          <w:rFonts w:ascii="Arial" w:hAnsi="Arial" w:cs="Arial"/>
          <w:b/>
          <w:bCs/>
          <w:color w:val="0E0661"/>
          <w:sz w:val="24"/>
          <w:szCs w:val="24"/>
        </w:rPr>
        <w:t>NORFOLK AND WAVENEY STP THERAPEUTICS ADVISORY GROUP (TAG)</w:t>
      </w:r>
    </w:p>
    <w:p w14:paraId="2B3AAF6B" w14:textId="3BD23F16" w:rsidR="00986CA4" w:rsidRPr="009D1FAB" w:rsidRDefault="00986CA4" w:rsidP="00986CA4">
      <w:pPr>
        <w:jc w:val="center"/>
        <w:rPr>
          <w:rFonts w:ascii="Arial" w:hAnsi="Arial" w:cs="Arial"/>
          <w:b/>
          <w:bCs/>
          <w:color w:val="0E0661"/>
          <w:sz w:val="24"/>
          <w:szCs w:val="24"/>
        </w:rPr>
      </w:pPr>
      <w:r w:rsidRPr="009D1FAB">
        <w:rPr>
          <w:rFonts w:ascii="Arial" w:hAnsi="Arial" w:cs="Arial"/>
          <w:b/>
          <w:bCs/>
          <w:color w:val="0E0661"/>
          <w:sz w:val="24"/>
          <w:szCs w:val="24"/>
        </w:rPr>
        <w:t>SHARED CARE AGREEM</w:t>
      </w:r>
      <w:r w:rsidR="00990432">
        <w:rPr>
          <w:rFonts w:ascii="Arial" w:hAnsi="Arial" w:cs="Arial"/>
          <w:b/>
          <w:bCs/>
          <w:color w:val="0E0661"/>
          <w:sz w:val="24"/>
          <w:szCs w:val="24"/>
        </w:rPr>
        <w:t>ENT</w:t>
      </w:r>
    </w:p>
    <w:tbl>
      <w:tblPr>
        <w:tblStyle w:val="TableGrid"/>
        <w:tblW w:w="10485" w:type="dxa"/>
        <w:tblLook w:val="04A0" w:firstRow="1" w:lastRow="0" w:firstColumn="1" w:lastColumn="0" w:noHBand="0" w:noVBand="1"/>
      </w:tblPr>
      <w:tblGrid>
        <w:gridCol w:w="10485"/>
      </w:tblGrid>
      <w:tr w:rsidR="009D1FAB" w:rsidRPr="00873964" w14:paraId="67257D26" w14:textId="77777777" w:rsidTr="001024E0">
        <w:tc>
          <w:tcPr>
            <w:tcW w:w="10485" w:type="dxa"/>
            <w:shd w:val="clear" w:color="auto" w:fill="1FB8DB"/>
          </w:tcPr>
          <w:p w14:paraId="4959456E" w14:textId="0B5896BB" w:rsidR="00986CA4" w:rsidRPr="00873964" w:rsidRDefault="007E5412" w:rsidP="00986CA4">
            <w:pPr>
              <w:jc w:val="center"/>
              <w:rPr>
                <w:rFonts w:ascii="Arial" w:hAnsi="Arial" w:cs="Arial"/>
                <w:b/>
                <w:bCs/>
                <w:color w:val="0E0661"/>
                <w:sz w:val="24"/>
                <w:szCs w:val="24"/>
              </w:rPr>
            </w:pPr>
            <w:r w:rsidRPr="00873964">
              <w:rPr>
                <w:rFonts w:ascii="Arial" w:hAnsi="Arial" w:cs="Arial"/>
                <w:b/>
                <w:bCs/>
                <w:color w:val="0E0661"/>
                <w:sz w:val="24"/>
                <w:szCs w:val="24"/>
              </w:rPr>
              <w:t xml:space="preserve"> </w:t>
            </w:r>
            <w:r w:rsidR="00986CA4" w:rsidRPr="00873964">
              <w:rPr>
                <w:rFonts w:ascii="Arial" w:hAnsi="Arial" w:cs="Arial"/>
                <w:b/>
                <w:bCs/>
                <w:color w:val="0E0661"/>
                <w:sz w:val="24"/>
                <w:szCs w:val="24"/>
              </w:rPr>
              <w:t xml:space="preserve">Shared care guidelines for </w:t>
            </w:r>
            <w:r w:rsidR="00593CFF" w:rsidRPr="00873964">
              <w:rPr>
                <w:rFonts w:ascii="Arial" w:hAnsi="Arial" w:cs="Arial"/>
                <w:b/>
                <w:bCs/>
                <w:color w:val="0E0661"/>
                <w:sz w:val="24"/>
                <w:szCs w:val="24"/>
              </w:rPr>
              <w:t xml:space="preserve">Use of </w:t>
            </w:r>
            <w:r w:rsidR="00990432">
              <w:rPr>
                <w:rFonts w:ascii="Arial" w:hAnsi="Arial" w:cs="Arial"/>
                <w:b/>
                <w:bCs/>
                <w:color w:val="0E0661"/>
                <w:sz w:val="24"/>
                <w:szCs w:val="24"/>
              </w:rPr>
              <w:t>……</w:t>
            </w:r>
            <w:proofErr w:type="gramStart"/>
            <w:r w:rsidR="00990432">
              <w:rPr>
                <w:rFonts w:ascii="Arial" w:hAnsi="Arial" w:cs="Arial"/>
                <w:b/>
                <w:bCs/>
                <w:color w:val="0E0661"/>
                <w:sz w:val="24"/>
                <w:szCs w:val="24"/>
              </w:rPr>
              <w:t>…..</w:t>
            </w:r>
            <w:proofErr w:type="gramEnd"/>
          </w:p>
          <w:p w14:paraId="394A016D" w14:textId="6B94EAAF" w:rsidR="006B1019" w:rsidRPr="00DC61D2" w:rsidRDefault="004B0589" w:rsidP="001A1E00">
            <w:pPr>
              <w:jc w:val="center"/>
              <w:rPr>
                <w:rFonts w:ascii="Arial" w:hAnsi="Arial" w:cs="Arial"/>
                <w:b/>
                <w:bCs/>
                <w:color w:val="FF6600"/>
                <w:sz w:val="24"/>
                <w:szCs w:val="24"/>
              </w:rPr>
            </w:pPr>
            <w:r w:rsidRPr="00DC1E6F">
              <w:rPr>
                <w:rFonts w:ascii="Arial" w:hAnsi="Arial" w:cs="Arial"/>
                <w:b/>
                <w:bCs/>
                <w:color w:val="0E0661"/>
                <w:sz w:val="24"/>
                <w:szCs w:val="24"/>
              </w:rPr>
              <w:t>Monitoring leve</w:t>
            </w:r>
            <w:r w:rsidR="00232736">
              <w:rPr>
                <w:rFonts w:ascii="Arial" w:hAnsi="Arial" w:cs="Arial"/>
                <w:b/>
                <w:bCs/>
                <w:color w:val="0E0661"/>
                <w:sz w:val="24"/>
                <w:szCs w:val="24"/>
              </w:rPr>
              <w:t xml:space="preserve">l </w:t>
            </w:r>
            <w:r w:rsidR="00232736" w:rsidRPr="00232736">
              <w:rPr>
                <w:rFonts w:ascii="Arial" w:hAnsi="Arial" w:cs="Arial"/>
                <w:b/>
                <w:bCs/>
                <w:color w:val="FF0000"/>
                <w:sz w:val="24"/>
                <w:szCs w:val="24"/>
              </w:rPr>
              <w:t>(to be determined by TAG)</w:t>
            </w:r>
            <w:r w:rsidR="00990432" w:rsidRPr="00232736">
              <w:rPr>
                <w:rFonts w:ascii="Arial" w:hAnsi="Arial" w:cs="Arial"/>
                <w:b/>
                <w:bCs/>
                <w:color w:val="FF0000"/>
                <w:sz w:val="24"/>
                <w:szCs w:val="24"/>
              </w:rPr>
              <w:t>.</w:t>
            </w:r>
          </w:p>
        </w:tc>
      </w:tr>
    </w:tbl>
    <w:p w14:paraId="3CD3BFAF" w14:textId="171816CA" w:rsidR="00986CA4" w:rsidRPr="00873964" w:rsidRDefault="00986CA4">
      <w:pPr>
        <w:rPr>
          <w:color w:val="0E0661"/>
          <w:sz w:val="24"/>
          <w:szCs w:val="24"/>
        </w:rPr>
      </w:pPr>
    </w:p>
    <w:tbl>
      <w:tblPr>
        <w:tblStyle w:val="TableGrid"/>
        <w:tblW w:w="10485" w:type="dxa"/>
        <w:tblLook w:val="04A0" w:firstRow="1" w:lastRow="0" w:firstColumn="1" w:lastColumn="0" w:noHBand="0" w:noVBand="1"/>
      </w:tblPr>
      <w:tblGrid>
        <w:gridCol w:w="4957"/>
        <w:gridCol w:w="5528"/>
      </w:tblGrid>
      <w:tr w:rsidR="009D1FAB" w:rsidRPr="009D1FAB" w14:paraId="1CF2E071" w14:textId="77777777" w:rsidTr="00990432">
        <w:tc>
          <w:tcPr>
            <w:tcW w:w="10485" w:type="dxa"/>
            <w:gridSpan w:val="2"/>
            <w:shd w:val="clear" w:color="auto" w:fill="1FB8DB"/>
          </w:tcPr>
          <w:p w14:paraId="16CBA12C" w14:textId="72F824EA" w:rsidR="00661BCF" w:rsidRPr="009D1FAB" w:rsidRDefault="00661BCF" w:rsidP="001A3093">
            <w:pPr>
              <w:tabs>
                <w:tab w:val="left" w:pos="360"/>
              </w:tabs>
              <w:spacing w:after="60"/>
              <w:rPr>
                <w:rFonts w:ascii="Arial" w:hAnsi="Arial" w:cs="Arial"/>
                <w:b/>
                <w:bCs/>
                <w:color w:val="0E0661"/>
                <w:sz w:val="20"/>
                <w:szCs w:val="20"/>
              </w:rPr>
            </w:pPr>
            <w:r w:rsidRPr="009D1FAB">
              <w:rPr>
                <w:rFonts w:ascii="Arial" w:hAnsi="Arial" w:cs="Arial"/>
                <w:b/>
                <w:bCs/>
                <w:color w:val="0E0661"/>
                <w:sz w:val="20"/>
                <w:szCs w:val="20"/>
              </w:rPr>
              <w:t>Generic and Proprietary/</w:t>
            </w:r>
            <w:r w:rsidRPr="0066076A">
              <w:rPr>
                <w:rFonts w:ascii="Arial" w:hAnsi="Arial" w:cs="Arial"/>
                <w:b/>
                <w:bCs/>
                <w:color w:val="0E0661"/>
                <w:sz w:val="20"/>
                <w:szCs w:val="20"/>
              </w:rPr>
              <w:t>Brand Name</w:t>
            </w:r>
            <w:r w:rsidR="002B4704">
              <w:rPr>
                <w:rFonts w:ascii="Arial" w:hAnsi="Arial" w:cs="Arial"/>
                <w:b/>
                <w:bCs/>
                <w:color w:val="0E0661"/>
                <w:sz w:val="20"/>
                <w:szCs w:val="20"/>
              </w:rPr>
              <w:t xml:space="preserve"> </w:t>
            </w:r>
          </w:p>
        </w:tc>
      </w:tr>
      <w:tr w:rsidR="009D1FAB" w:rsidRPr="009D1FAB" w14:paraId="3E63C802" w14:textId="77777777" w:rsidTr="00990432">
        <w:tc>
          <w:tcPr>
            <w:tcW w:w="10485" w:type="dxa"/>
            <w:gridSpan w:val="2"/>
            <w:shd w:val="clear" w:color="auto" w:fill="auto"/>
          </w:tcPr>
          <w:p w14:paraId="5B0087BA" w14:textId="2E7CA655" w:rsidR="00E60A8C" w:rsidRPr="00184748" w:rsidRDefault="00E60A8C" w:rsidP="001B5E50">
            <w:pPr>
              <w:tabs>
                <w:tab w:val="left" w:pos="360"/>
              </w:tabs>
              <w:spacing w:after="60"/>
              <w:rPr>
                <w:rFonts w:ascii="Arial" w:hAnsi="Arial" w:cs="Arial"/>
                <w:color w:val="0E0661"/>
                <w:sz w:val="20"/>
                <w:szCs w:val="20"/>
              </w:rPr>
            </w:pPr>
          </w:p>
        </w:tc>
      </w:tr>
      <w:tr w:rsidR="009D1FAB" w:rsidRPr="009D1FAB" w14:paraId="3EB62311" w14:textId="77777777" w:rsidTr="00990432">
        <w:tc>
          <w:tcPr>
            <w:tcW w:w="10485" w:type="dxa"/>
            <w:gridSpan w:val="2"/>
            <w:shd w:val="clear" w:color="auto" w:fill="1FB8DB"/>
          </w:tcPr>
          <w:p w14:paraId="14FCBB9D" w14:textId="2C364F2F" w:rsidR="001A3093" w:rsidRPr="009D1FAB" w:rsidRDefault="002902C7" w:rsidP="00FE650D">
            <w:pPr>
              <w:rPr>
                <w:rFonts w:ascii="Arial" w:hAnsi="Arial" w:cs="Arial"/>
                <w:b/>
                <w:bCs/>
                <w:color w:val="0E0661"/>
                <w:sz w:val="20"/>
                <w:szCs w:val="20"/>
              </w:rPr>
            </w:pPr>
            <w:r w:rsidRPr="009D1FAB">
              <w:rPr>
                <w:rFonts w:ascii="Arial" w:hAnsi="Arial" w:cs="Arial"/>
                <w:b/>
                <w:bCs/>
                <w:color w:val="0E0661"/>
                <w:sz w:val="20"/>
                <w:szCs w:val="20"/>
              </w:rPr>
              <w:t>Indication</w:t>
            </w:r>
            <w:r w:rsidR="00854B15">
              <w:rPr>
                <w:rFonts w:ascii="Arial" w:hAnsi="Arial" w:cs="Arial"/>
                <w:b/>
                <w:bCs/>
                <w:color w:val="0E0661"/>
                <w:sz w:val="20"/>
                <w:szCs w:val="20"/>
              </w:rPr>
              <w:t>s</w:t>
            </w:r>
            <w:r w:rsidRPr="009D1FAB">
              <w:rPr>
                <w:rFonts w:ascii="Arial" w:hAnsi="Arial" w:cs="Arial"/>
                <w:b/>
                <w:bCs/>
                <w:color w:val="0E0661"/>
                <w:sz w:val="20"/>
                <w:szCs w:val="20"/>
              </w:rPr>
              <w:t xml:space="preserve"> for shared care</w:t>
            </w:r>
          </w:p>
        </w:tc>
      </w:tr>
      <w:tr w:rsidR="009D1FAB" w:rsidRPr="009D1FAB" w14:paraId="39204ABE" w14:textId="77777777" w:rsidTr="00990432">
        <w:tc>
          <w:tcPr>
            <w:tcW w:w="10485" w:type="dxa"/>
            <w:gridSpan w:val="2"/>
          </w:tcPr>
          <w:p w14:paraId="14FC9657" w14:textId="0F9C38DE" w:rsidR="00E60A8C" w:rsidRPr="00635C0F" w:rsidRDefault="00E60A8C" w:rsidP="00635C0F">
            <w:pPr>
              <w:pStyle w:val="ListParagraph"/>
              <w:numPr>
                <w:ilvl w:val="0"/>
                <w:numId w:val="28"/>
              </w:numPr>
              <w:autoSpaceDE w:val="0"/>
              <w:autoSpaceDN w:val="0"/>
              <w:adjustRightInd w:val="0"/>
              <w:rPr>
                <w:rFonts w:ascii="Arial" w:hAnsi="Arial" w:cs="Arial"/>
                <w:color w:val="0E0661"/>
                <w:sz w:val="20"/>
                <w:szCs w:val="20"/>
                <w:lang w:eastAsia="en-GB"/>
              </w:rPr>
            </w:pPr>
          </w:p>
        </w:tc>
      </w:tr>
      <w:tr w:rsidR="009D1FAB" w:rsidRPr="009D1FAB" w14:paraId="470C26E8" w14:textId="77777777" w:rsidTr="00990432">
        <w:tc>
          <w:tcPr>
            <w:tcW w:w="4957" w:type="dxa"/>
            <w:shd w:val="clear" w:color="auto" w:fill="1FB8DB"/>
          </w:tcPr>
          <w:p w14:paraId="55B28E96" w14:textId="0431106D" w:rsidR="001A3093" w:rsidRPr="009D1FAB" w:rsidRDefault="001A3093" w:rsidP="00986CA4">
            <w:pPr>
              <w:tabs>
                <w:tab w:val="left" w:pos="360"/>
              </w:tabs>
              <w:spacing w:after="60"/>
              <w:rPr>
                <w:rFonts w:ascii="Arial" w:hAnsi="Arial"/>
                <w:b/>
                <w:bCs/>
                <w:color w:val="0E0661"/>
                <w:sz w:val="20"/>
                <w:szCs w:val="20"/>
              </w:rPr>
            </w:pPr>
            <w:r w:rsidRPr="009D1FAB">
              <w:rPr>
                <w:rFonts w:ascii="Arial" w:hAnsi="Arial"/>
                <w:b/>
                <w:bCs/>
                <w:color w:val="0E0661"/>
                <w:sz w:val="20"/>
                <w:szCs w:val="20"/>
              </w:rPr>
              <w:t>Specialist Prescribing and Monitoring Responsibilities</w:t>
            </w:r>
            <w:r w:rsidR="00C527D8">
              <w:rPr>
                <w:rFonts w:ascii="Arial" w:hAnsi="Arial"/>
                <w:b/>
                <w:bCs/>
                <w:color w:val="0E0661"/>
                <w:sz w:val="20"/>
                <w:szCs w:val="20"/>
              </w:rPr>
              <w:t xml:space="preserve"> – summary.  Full details in main body of document</w:t>
            </w:r>
          </w:p>
        </w:tc>
        <w:tc>
          <w:tcPr>
            <w:tcW w:w="5528" w:type="dxa"/>
            <w:shd w:val="clear" w:color="auto" w:fill="1FB8DB"/>
          </w:tcPr>
          <w:p w14:paraId="3E150275" w14:textId="13C1D70C" w:rsidR="001A3093" w:rsidRPr="009D1FAB" w:rsidRDefault="001A3093" w:rsidP="00986CA4">
            <w:pPr>
              <w:tabs>
                <w:tab w:val="left" w:pos="360"/>
              </w:tabs>
              <w:spacing w:after="60"/>
              <w:rPr>
                <w:rFonts w:ascii="Arial" w:hAnsi="Arial"/>
                <w:b/>
                <w:bCs/>
                <w:color w:val="0E0661"/>
                <w:sz w:val="20"/>
                <w:szCs w:val="20"/>
              </w:rPr>
            </w:pPr>
            <w:r w:rsidRPr="009D1FAB">
              <w:rPr>
                <w:rFonts w:ascii="Arial" w:hAnsi="Arial"/>
                <w:b/>
                <w:bCs/>
                <w:color w:val="0E0661"/>
                <w:sz w:val="20"/>
                <w:szCs w:val="20"/>
              </w:rPr>
              <w:t xml:space="preserve">GP / </w:t>
            </w:r>
            <w:r w:rsidR="00A779F8" w:rsidRPr="009D1FAB">
              <w:rPr>
                <w:rFonts w:ascii="Arial" w:hAnsi="Arial"/>
                <w:b/>
                <w:bCs/>
                <w:color w:val="0E0661"/>
                <w:sz w:val="20"/>
                <w:szCs w:val="20"/>
              </w:rPr>
              <w:t xml:space="preserve">Community Team - </w:t>
            </w:r>
            <w:r w:rsidRPr="009D1FAB">
              <w:rPr>
                <w:rFonts w:ascii="Arial" w:hAnsi="Arial"/>
                <w:b/>
                <w:bCs/>
                <w:color w:val="0E0661"/>
                <w:sz w:val="20"/>
                <w:szCs w:val="20"/>
              </w:rPr>
              <w:t>Primary Care Prescribing and Monitoring Responsibilities</w:t>
            </w:r>
            <w:r w:rsidR="00C527D8">
              <w:rPr>
                <w:rFonts w:ascii="Arial" w:hAnsi="Arial"/>
                <w:b/>
                <w:bCs/>
                <w:color w:val="0E0661"/>
                <w:sz w:val="20"/>
                <w:szCs w:val="20"/>
              </w:rPr>
              <w:t xml:space="preserve"> – summary.  Full details in main body of document</w:t>
            </w:r>
          </w:p>
        </w:tc>
      </w:tr>
      <w:tr w:rsidR="00990432" w:rsidRPr="009D1FAB" w14:paraId="3CF9FC41" w14:textId="77777777" w:rsidTr="00990432">
        <w:tc>
          <w:tcPr>
            <w:tcW w:w="4957" w:type="dxa"/>
            <w:shd w:val="clear" w:color="auto" w:fill="auto"/>
          </w:tcPr>
          <w:p w14:paraId="645493DF" w14:textId="77777777" w:rsidR="00990432" w:rsidRPr="009D1FAB" w:rsidRDefault="00990432" w:rsidP="00986CA4">
            <w:pPr>
              <w:tabs>
                <w:tab w:val="left" w:pos="360"/>
              </w:tabs>
              <w:spacing w:after="60"/>
              <w:rPr>
                <w:rFonts w:ascii="Arial" w:hAnsi="Arial"/>
                <w:b/>
                <w:bCs/>
                <w:color w:val="0E0661"/>
                <w:sz w:val="20"/>
                <w:szCs w:val="20"/>
              </w:rPr>
            </w:pPr>
          </w:p>
        </w:tc>
        <w:tc>
          <w:tcPr>
            <w:tcW w:w="5528" w:type="dxa"/>
            <w:shd w:val="clear" w:color="auto" w:fill="auto"/>
          </w:tcPr>
          <w:p w14:paraId="1BB9ABA1" w14:textId="77777777" w:rsidR="00990432" w:rsidRPr="009D1FAB" w:rsidRDefault="00990432" w:rsidP="00986CA4">
            <w:pPr>
              <w:tabs>
                <w:tab w:val="left" w:pos="360"/>
              </w:tabs>
              <w:spacing w:after="60"/>
              <w:rPr>
                <w:rFonts w:ascii="Arial" w:hAnsi="Arial"/>
                <w:b/>
                <w:bCs/>
                <w:color w:val="0E0661"/>
                <w:sz w:val="20"/>
                <w:szCs w:val="20"/>
              </w:rPr>
            </w:pPr>
          </w:p>
        </w:tc>
      </w:tr>
      <w:tr w:rsidR="009D1FAB" w:rsidRPr="009D1FAB" w14:paraId="172F229F" w14:textId="77777777" w:rsidTr="00990432">
        <w:tc>
          <w:tcPr>
            <w:tcW w:w="10485" w:type="dxa"/>
            <w:gridSpan w:val="2"/>
            <w:shd w:val="clear" w:color="auto" w:fill="1FB8DB"/>
          </w:tcPr>
          <w:p w14:paraId="0485AC49" w14:textId="2C6DAE14" w:rsidR="00103F51" w:rsidRPr="009D1FAB" w:rsidRDefault="00103F51" w:rsidP="00103F51">
            <w:pPr>
              <w:tabs>
                <w:tab w:val="left" w:pos="360"/>
              </w:tabs>
              <w:spacing w:after="60"/>
              <w:jc w:val="center"/>
              <w:rPr>
                <w:rFonts w:ascii="Arial" w:hAnsi="Arial"/>
                <w:b/>
                <w:bCs/>
                <w:color w:val="0E0661"/>
                <w:sz w:val="20"/>
                <w:szCs w:val="20"/>
              </w:rPr>
            </w:pPr>
            <w:r w:rsidRPr="009D1FAB">
              <w:rPr>
                <w:rFonts w:ascii="Arial" w:hAnsi="Arial"/>
                <w:b/>
                <w:bCs/>
                <w:color w:val="0E0661"/>
                <w:sz w:val="20"/>
                <w:szCs w:val="20"/>
              </w:rPr>
              <w:t>Patient Information</w:t>
            </w:r>
          </w:p>
        </w:tc>
      </w:tr>
      <w:tr w:rsidR="009D1FAB" w:rsidRPr="009D1FAB" w14:paraId="61B40AAD" w14:textId="77777777" w:rsidTr="00990432">
        <w:tc>
          <w:tcPr>
            <w:tcW w:w="10485" w:type="dxa"/>
            <w:gridSpan w:val="2"/>
          </w:tcPr>
          <w:p w14:paraId="42556943" w14:textId="2BB146DD" w:rsidR="00E60A8C" w:rsidRPr="00614F8A" w:rsidRDefault="00E60A8C" w:rsidP="00A55B5F"/>
        </w:tc>
      </w:tr>
      <w:tr w:rsidR="009D1FAB" w:rsidRPr="009D1FAB" w14:paraId="181E17E5" w14:textId="77777777" w:rsidTr="00990432">
        <w:tc>
          <w:tcPr>
            <w:tcW w:w="10485" w:type="dxa"/>
            <w:gridSpan w:val="2"/>
            <w:shd w:val="clear" w:color="auto" w:fill="1FB8DB"/>
          </w:tcPr>
          <w:p w14:paraId="54388A4A" w14:textId="574A0E61" w:rsidR="00103F51" w:rsidRPr="009D1FAB" w:rsidRDefault="00103F51" w:rsidP="00103F51">
            <w:pPr>
              <w:tabs>
                <w:tab w:val="left" w:pos="360"/>
              </w:tabs>
              <w:spacing w:after="60"/>
              <w:rPr>
                <w:rFonts w:ascii="Arial" w:hAnsi="Arial"/>
                <w:b/>
                <w:bCs/>
                <w:color w:val="0E0661"/>
                <w:sz w:val="20"/>
                <w:szCs w:val="20"/>
              </w:rPr>
            </w:pPr>
            <w:r w:rsidRPr="009D1FAB">
              <w:rPr>
                <w:rFonts w:ascii="Arial" w:hAnsi="Arial"/>
                <w:b/>
                <w:bCs/>
                <w:color w:val="0E0661"/>
                <w:sz w:val="20"/>
                <w:szCs w:val="20"/>
              </w:rPr>
              <w:t>Specialist Contact Details</w:t>
            </w:r>
          </w:p>
        </w:tc>
      </w:tr>
      <w:tr w:rsidR="009D1FAB" w:rsidRPr="009D1FAB" w14:paraId="47455F95" w14:textId="77777777" w:rsidTr="00990432">
        <w:tc>
          <w:tcPr>
            <w:tcW w:w="10485" w:type="dxa"/>
            <w:gridSpan w:val="2"/>
          </w:tcPr>
          <w:p w14:paraId="6D92C39A" w14:textId="77777777" w:rsidR="00C35624" w:rsidRPr="009D1FAB" w:rsidRDefault="00C35624" w:rsidP="00627AE9">
            <w:pPr>
              <w:rPr>
                <w:rFonts w:ascii="Arial" w:hAnsi="Arial" w:cs="Arial"/>
                <w:color w:val="0E0661"/>
                <w:sz w:val="20"/>
                <w:szCs w:val="20"/>
              </w:rPr>
            </w:pPr>
            <w:r w:rsidRPr="009D1FAB">
              <w:rPr>
                <w:rFonts w:ascii="Arial" w:hAnsi="Arial" w:cs="Arial"/>
                <w:color w:val="0E0661"/>
                <w:sz w:val="20"/>
                <w:szCs w:val="20"/>
              </w:rPr>
              <w:t xml:space="preserve"> </w:t>
            </w:r>
          </w:p>
          <w:p w14:paraId="55876BF4" w14:textId="7C9B7729" w:rsidR="00E60A8C" w:rsidRPr="009D1FAB" w:rsidRDefault="00E60A8C" w:rsidP="0036752E">
            <w:pPr>
              <w:pStyle w:val="ListParagraph"/>
              <w:numPr>
                <w:ilvl w:val="0"/>
                <w:numId w:val="27"/>
              </w:numPr>
              <w:rPr>
                <w:rFonts w:ascii="Arial" w:hAnsi="Arial"/>
                <w:b/>
                <w:bCs/>
                <w:color w:val="0E0661"/>
                <w:sz w:val="21"/>
                <w:szCs w:val="21"/>
              </w:rPr>
            </w:pPr>
          </w:p>
        </w:tc>
      </w:tr>
    </w:tbl>
    <w:p w14:paraId="57922A54" w14:textId="77777777" w:rsidR="00ED5BD2" w:rsidRPr="009D1FAB" w:rsidRDefault="00ED5BD2" w:rsidP="00986CA4">
      <w:pPr>
        <w:tabs>
          <w:tab w:val="left" w:pos="360"/>
        </w:tabs>
        <w:spacing w:after="60"/>
        <w:rPr>
          <w:rFonts w:ascii="Arial" w:hAnsi="Arial"/>
          <w:b/>
          <w:bCs/>
          <w:color w:val="0E0661"/>
          <w:sz w:val="21"/>
          <w:szCs w:val="21"/>
        </w:rPr>
        <w:sectPr w:rsidR="00ED5BD2" w:rsidRPr="009D1FAB" w:rsidSect="002D3F9A">
          <w:footerReference w:type="default" r:id="rId12"/>
          <w:headerReference w:type="first" r:id="rId13"/>
          <w:footerReference w:type="first" r:id="rId14"/>
          <w:pgSz w:w="11906" w:h="16838"/>
          <w:pgMar w:top="720" w:right="720" w:bottom="720" w:left="720" w:header="708" w:footer="708" w:gutter="0"/>
          <w:cols w:space="708"/>
          <w:titlePg/>
          <w:docGrid w:linePitch="360"/>
        </w:sectPr>
      </w:pPr>
    </w:p>
    <w:p w14:paraId="74ECCFD3" w14:textId="1D6EC5B0" w:rsidR="00D50EB8" w:rsidRPr="009D1FAB" w:rsidRDefault="00D50EB8" w:rsidP="00D50EB8">
      <w:pPr>
        <w:tabs>
          <w:tab w:val="left" w:pos="360"/>
        </w:tabs>
        <w:spacing w:after="60"/>
        <w:rPr>
          <w:rFonts w:ascii="Arial" w:hAnsi="Arial"/>
          <w:b/>
          <w:bCs/>
          <w:color w:val="0E0661"/>
        </w:rPr>
      </w:pPr>
      <w:r w:rsidRPr="009D1FAB">
        <w:rPr>
          <w:rFonts w:ascii="Arial" w:hAnsi="Arial"/>
          <w:b/>
          <w:bCs/>
          <w:color w:val="0E0661"/>
        </w:rPr>
        <w:lastRenderedPageBreak/>
        <w:t>GENERAL PRINCIPLES FOR SHARED CARE PRESCRIBING</w:t>
      </w:r>
    </w:p>
    <w:p w14:paraId="3BEDC185" w14:textId="77777777" w:rsidR="00D50EB8" w:rsidRPr="009D1FAB" w:rsidRDefault="00D50EB8" w:rsidP="00D50EB8">
      <w:pPr>
        <w:pStyle w:val="ListParagraph"/>
        <w:numPr>
          <w:ilvl w:val="0"/>
          <w:numId w:val="1"/>
        </w:numPr>
        <w:tabs>
          <w:tab w:val="left" w:pos="360"/>
        </w:tabs>
        <w:spacing w:after="60"/>
        <w:rPr>
          <w:rFonts w:ascii="Arial" w:hAnsi="Arial"/>
          <w:color w:val="0E0661"/>
          <w:sz w:val="20"/>
          <w:szCs w:val="20"/>
          <w:lang w:val="en-GB"/>
        </w:rPr>
      </w:pPr>
      <w:r w:rsidRPr="009D1FAB">
        <w:rPr>
          <w:rFonts w:ascii="Arial" w:hAnsi="Arial"/>
          <w:color w:val="0E0661"/>
          <w:sz w:val="20"/>
          <w:szCs w:val="20"/>
          <w:lang w:val="en-GB"/>
        </w:rPr>
        <w:t>Shared Care is only appropriate if it provides the optimum solution for the patient.</w:t>
      </w:r>
    </w:p>
    <w:p w14:paraId="2B25EC80" w14:textId="77777777" w:rsidR="00D50EB8" w:rsidRPr="009D1FAB" w:rsidRDefault="00D50EB8" w:rsidP="00D50EB8">
      <w:pPr>
        <w:pStyle w:val="ListParagraph"/>
        <w:numPr>
          <w:ilvl w:val="0"/>
          <w:numId w:val="1"/>
        </w:numPr>
        <w:tabs>
          <w:tab w:val="left" w:pos="360"/>
        </w:tabs>
        <w:spacing w:after="60"/>
        <w:rPr>
          <w:rFonts w:ascii="Arial" w:hAnsi="Arial"/>
          <w:color w:val="0E0661"/>
          <w:sz w:val="20"/>
          <w:szCs w:val="20"/>
          <w:lang w:val="en-GB"/>
        </w:rPr>
      </w:pPr>
      <w:r w:rsidRPr="009D1FAB">
        <w:rPr>
          <w:rFonts w:ascii="Arial" w:hAnsi="Arial"/>
          <w:color w:val="0E0661"/>
          <w:sz w:val="20"/>
          <w:szCs w:val="20"/>
          <w:lang w:val="en-GB"/>
        </w:rPr>
        <w:t xml:space="preserve">GPs are </w:t>
      </w:r>
      <w:r w:rsidRPr="009D1FAB">
        <w:rPr>
          <w:rFonts w:ascii="Arial" w:hAnsi="Arial"/>
          <w:b/>
          <w:bCs/>
          <w:color w:val="0E0661"/>
          <w:sz w:val="20"/>
          <w:szCs w:val="20"/>
          <w:lang w:val="en-GB"/>
        </w:rPr>
        <w:t xml:space="preserve">invited </w:t>
      </w:r>
      <w:r w:rsidRPr="009D1FAB">
        <w:rPr>
          <w:rFonts w:ascii="Arial" w:hAnsi="Arial"/>
          <w:color w:val="0E0661"/>
          <w:sz w:val="20"/>
          <w:szCs w:val="20"/>
          <w:lang w:val="en-GB"/>
        </w:rPr>
        <w:t>to participate. If GPs are not confident to undertake these roles, they are under no obligation to do so. In such an event, the total clinical responsibility for the patient for the diagnosed condition remains with the specialist.</w:t>
      </w:r>
    </w:p>
    <w:p w14:paraId="68EEB487" w14:textId="77777777" w:rsidR="00D50EB8" w:rsidRPr="009D1FAB" w:rsidRDefault="00D50EB8" w:rsidP="00D50EB8">
      <w:pPr>
        <w:pStyle w:val="ListParagraph"/>
        <w:numPr>
          <w:ilvl w:val="0"/>
          <w:numId w:val="1"/>
        </w:numPr>
        <w:tabs>
          <w:tab w:val="left" w:pos="360"/>
        </w:tabs>
        <w:spacing w:after="60"/>
        <w:rPr>
          <w:rFonts w:ascii="Arial" w:hAnsi="Arial"/>
          <w:b/>
          <w:bCs/>
          <w:color w:val="0E0661"/>
          <w:sz w:val="20"/>
          <w:szCs w:val="20"/>
          <w:lang w:val="en-GB"/>
        </w:rPr>
      </w:pPr>
      <w:r w:rsidRPr="009D1FAB">
        <w:rPr>
          <w:rFonts w:ascii="Arial" w:hAnsi="Arial"/>
          <w:b/>
          <w:bCs/>
          <w:color w:val="0E0661"/>
          <w:sz w:val="20"/>
          <w:szCs w:val="20"/>
          <w:lang w:val="en-GB"/>
        </w:rPr>
        <w:t>If a specialist asks the GP to prescribe this drug, the GP should reply to this request as soon as practicable if they are unwilling to do so.</w:t>
      </w:r>
    </w:p>
    <w:p w14:paraId="28908A91" w14:textId="77777777" w:rsidR="00D50EB8" w:rsidRPr="009D1FAB" w:rsidRDefault="00D50EB8" w:rsidP="00D50EB8">
      <w:pPr>
        <w:pStyle w:val="ListParagraph"/>
        <w:numPr>
          <w:ilvl w:val="0"/>
          <w:numId w:val="1"/>
        </w:numPr>
        <w:tabs>
          <w:tab w:val="left" w:pos="360"/>
        </w:tabs>
        <w:spacing w:after="60"/>
        <w:rPr>
          <w:rFonts w:ascii="Arial" w:hAnsi="Arial"/>
          <w:b/>
          <w:bCs/>
          <w:color w:val="0E0661"/>
          <w:sz w:val="20"/>
          <w:szCs w:val="20"/>
          <w:lang w:val="en-GB"/>
        </w:rPr>
      </w:pPr>
      <w:r w:rsidRPr="009D1FAB">
        <w:rPr>
          <w:rFonts w:ascii="Arial" w:hAnsi="Arial"/>
          <w:bCs/>
          <w:color w:val="0E0661"/>
          <w:sz w:val="20"/>
          <w:szCs w:val="20"/>
          <w:lang w:val="en-GB"/>
        </w:rPr>
        <w:t>Prescribing responsibility will only be transferred when it is agreed by the consultant and the patient’s GP and when the patient’s condition is stable or predictable.</w:t>
      </w:r>
    </w:p>
    <w:p w14:paraId="4C20A941" w14:textId="77777777" w:rsidR="00D50EB8" w:rsidRPr="009D1FAB" w:rsidRDefault="00D50EB8" w:rsidP="00D50EB8">
      <w:pPr>
        <w:pStyle w:val="ListParagraph"/>
        <w:numPr>
          <w:ilvl w:val="0"/>
          <w:numId w:val="1"/>
        </w:numPr>
        <w:tabs>
          <w:tab w:val="left" w:pos="360"/>
        </w:tabs>
        <w:spacing w:after="60"/>
        <w:rPr>
          <w:rFonts w:ascii="Arial" w:hAnsi="Arial"/>
          <w:b/>
          <w:bCs/>
          <w:color w:val="0E0661"/>
          <w:sz w:val="20"/>
          <w:szCs w:val="20"/>
          <w:lang w:val="en-GB"/>
        </w:rPr>
      </w:pPr>
      <w:r w:rsidRPr="009D1FAB">
        <w:rPr>
          <w:rFonts w:ascii="Arial" w:hAnsi="Arial"/>
          <w:bCs/>
          <w:color w:val="0E0661"/>
          <w:sz w:val="20"/>
          <w:szCs w:val="20"/>
          <w:lang w:val="en-GB"/>
        </w:rPr>
        <w:t>Safe prescribing must be accompanied by effective monitoring.</w:t>
      </w:r>
    </w:p>
    <w:p w14:paraId="26A81A96" w14:textId="11755A06" w:rsidR="00D50EB8" w:rsidRPr="009D1FAB" w:rsidRDefault="00D50EB8" w:rsidP="00D50EB8">
      <w:pPr>
        <w:pStyle w:val="ListParagraph"/>
        <w:numPr>
          <w:ilvl w:val="0"/>
          <w:numId w:val="1"/>
        </w:numPr>
        <w:tabs>
          <w:tab w:val="left" w:pos="360"/>
        </w:tabs>
        <w:spacing w:after="60"/>
        <w:rPr>
          <w:color w:val="0E0661"/>
        </w:rPr>
      </w:pPr>
      <w:r w:rsidRPr="009D1FAB">
        <w:rPr>
          <w:rFonts w:ascii="Arial" w:hAnsi="Arial"/>
          <w:b/>
          <w:bCs/>
          <w:color w:val="0E0661"/>
          <w:sz w:val="20"/>
          <w:szCs w:val="20"/>
          <w:lang w:val="en-GB"/>
        </w:rPr>
        <w:t>The doctor who prescribes the medication legally assumes clinical responsibility for the drug and the consequences of its use.</w:t>
      </w:r>
    </w:p>
    <w:tbl>
      <w:tblPr>
        <w:tblStyle w:val="TableGrid"/>
        <w:tblW w:w="0" w:type="auto"/>
        <w:tblLook w:val="04A0" w:firstRow="1" w:lastRow="0" w:firstColumn="1" w:lastColumn="0" w:noHBand="0" w:noVBand="1"/>
      </w:tblPr>
      <w:tblGrid>
        <w:gridCol w:w="9016"/>
      </w:tblGrid>
      <w:tr w:rsidR="009D1FAB" w:rsidRPr="009D1FAB" w14:paraId="203A9E6F" w14:textId="77777777" w:rsidTr="00591280">
        <w:tc>
          <w:tcPr>
            <w:tcW w:w="9016" w:type="dxa"/>
            <w:shd w:val="clear" w:color="auto" w:fill="1FB8DB"/>
          </w:tcPr>
          <w:p w14:paraId="2B48BAFF" w14:textId="0FF7F945" w:rsidR="00D50EB8" w:rsidRPr="009D1FAB" w:rsidRDefault="00D50EB8" w:rsidP="00D50EB8">
            <w:pPr>
              <w:tabs>
                <w:tab w:val="left" w:pos="360"/>
              </w:tabs>
              <w:spacing w:after="60"/>
              <w:rPr>
                <w:color w:val="0E0661"/>
              </w:rPr>
            </w:pPr>
            <w:r w:rsidRPr="009D1FAB">
              <w:rPr>
                <w:rFonts w:ascii="Arial" w:hAnsi="Arial" w:cs="Arial"/>
                <w:b/>
                <w:bCs/>
                <w:color w:val="0E0661"/>
                <w:sz w:val="20"/>
                <w:szCs w:val="20"/>
              </w:rPr>
              <w:t>Background to Treatment</w:t>
            </w:r>
          </w:p>
        </w:tc>
      </w:tr>
      <w:tr w:rsidR="009D1FAB" w:rsidRPr="009D1FAB" w14:paraId="45FDDA91" w14:textId="77777777" w:rsidTr="00591280">
        <w:tc>
          <w:tcPr>
            <w:tcW w:w="9016" w:type="dxa"/>
            <w:tcBorders>
              <w:top w:val="outset" w:sz="6" w:space="0" w:color="111111"/>
              <w:left w:val="outset" w:sz="6" w:space="0" w:color="111111"/>
              <w:bottom w:val="outset" w:sz="6" w:space="0" w:color="111111"/>
              <w:right w:val="outset" w:sz="6" w:space="0" w:color="111111"/>
            </w:tcBorders>
            <w:vAlign w:val="center"/>
          </w:tcPr>
          <w:p w14:paraId="03DCBAFB" w14:textId="688268E4" w:rsidR="00D50EB8" w:rsidRPr="004E0DA2" w:rsidRDefault="00D50EB8" w:rsidP="0036752E">
            <w:pPr>
              <w:rPr>
                <w:b/>
                <w:bCs/>
              </w:rPr>
            </w:pPr>
          </w:p>
        </w:tc>
      </w:tr>
      <w:tr w:rsidR="009D1FAB" w:rsidRPr="009D1FAB" w14:paraId="1780321A" w14:textId="77777777" w:rsidTr="00591280">
        <w:tc>
          <w:tcPr>
            <w:tcW w:w="9016" w:type="dxa"/>
            <w:shd w:val="clear" w:color="auto" w:fill="1FB8DB"/>
          </w:tcPr>
          <w:p w14:paraId="3381D975" w14:textId="618C834F" w:rsidR="00D50EB8" w:rsidRPr="009D1FAB" w:rsidRDefault="00D50EB8" w:rsidP="00D50EB8">
            <w:pPr>
              <w:tabs>
                <w:tab w:val="left" w:pos="360"/>
              </w:tabs>
              <w:spacing w:after="60"/>
              <w:rPr>
                <w:rFonts w:ascii="Arial" w:hAnsi="Arial" w:cs="Arial"/>
                <w:color w:val="0E0661"/>
                <w:sz w:val="20"/>
                <w:szCs w:val="20"/>
              </w:rPr>
            </w:pPr>
            <w:r w:rsidRPr="009D1FAB">
              <w:rPr>
                <w:rFonts w:ascii="Arial" w:hAnsi="Arial" w:cs="Arial"/>
                <w:b/>
                <w:bCs/>
                <w:color w:val="0E0661"/>
                <w:sz w:val="20"/>
                <w:szCs w:val="20"/>
              </w:rPr>
              <w:t>Licen</w:t>
            </w:r>
            <w:r w:rsidR="00B66DB3">
              <w:rPr>
                <w:rFonts w:ascii="Arial" w:hAnsi="Arial" w:cs="Arial"/>
                <w:b/>
                <w:bCs/>
                <w:color w:val="0E0661"/>
                <w:sz w:val="20"/>
                <w:szCs w:val="20"/>
              </w:rPr>
              <w:t>s</w:t>
            </w:r>
            <w:r w:rsidRPr="009D1FAB">
              <w:rPr>
                <w:rFonts w:ascii="Arial" w:hAnsi="Arial" w:cs="Arial"/>
                <w:b/>
                <w:bCs/>
                <w:color w:val="0E0661"/>
                <w:sz w:val="20"/>
                <w:szCs w:val="20"/>
              </w:rPr>
              <w:t xml:space="preserve">ed </w:t>
            </w:r>
            <w:r w:rsidR="00FE4266">
              <w:rPr>
                <w:rFonts w:ascii="Arial" w:hAnsi="Arial" w:cs="Arial"/>
                <w:b/>
                <w:bCs/>
                <w:color w:val="0E0661"/>
                <w:sz w:val="20"/>
                <w:szCs w:val="20"/>
              </w:rPr>
              <w:t xml:space="preserve">use and agreed local </w:t>
            </w:r>
            <w:r w:rsidR="00FE4266" w:rsidRPr="003D2D5D">
              <w:rPr>
                <w:rFonts w:ascii="Arial" w:hAnsi="Arial" w:cs="Arial"/>
                <w:b/>
                <w:bCs/>
                <w:color w:val="0E0661"/>
                <w:sz w:val="20"/>
                <w:szCs w:val="20"/>
              </w:rPr>
              <w:t>off-label u</w:t>
            </w:r>
            <w:r w:rsidRPr="003D2D5D">
              <w:rPr>
                <w:rFonts w:ascii="Arial" w:hAnsi="Arial" w:cs="Arial"/>
                <w:b/>
                <w:bCs/>
                <w:color w:val="0E0661"/>
                <w:sz w:val="20"/>
                <w:szCs w:val="20"/>
              </w:rPr>
              <w:t>se</w:t>
            </w:r>
          </w:p>
        </w:tc>
      </w:tr>
      <w:tr w:rsidR="009D1FAB" w:rsidRPr="009D1FAB" w14:paraId="4DC3049F" w14:textId="77777777" w:rsidTr="00591280">
        <w:tc>
          <w:tcPr>
            <w:tcW w:w="9016" w:type="dxa"/>
          </w:tcPr>
          <w:p w14:paraId="2C0EC5B2" w14:textId="665D9ED2" w:rsidR="006C3C61" w:rsidRPr="007469DC" w:rsidRDefault="006C3C61" w:rsidP="006C3C61">
            <w:pPr>
              <w:rPr>
                <w:rFonts w:ascii="Arial" w:hAnsi="Arial" w:cs="Arial"/>
                <w:b/>
                <w:bCs/>
                <w:sz w:val="20"/>
                <w:szCs w:val="20"/>
              </w:rPr>
            </w:pPr>
          </w:p>
        </w:tc>
      </w:tr>
      <w:tr w:rsidR="009D1FAB" w:rsidRPr="009D1FAB" w14:paraId="3C3BAC7E" w14:textId="77777777" w:rsidTr="00591280">
        <w:tc>
          <w:tcPr>
            <w:tcW w:w="9016" w:type="dxa"/>
            <w:shd w:val="clear" w:color="auto" w:fill="1FB8DB"/>
          </w:tcPr>
          <w:p w14:paraId="5E213D5B" w14:textId="35F0961A" w:rsidR="00C35624" w:rsidRPr="009D1FAB" w:rsidRDefault="00C35624">
            <w:pPr>
              <w:rPr>
                <w:rFonts w:ascii="Arial" w:hAnsi="Arial" w:cs="Arial"/>
                <w:b/>
                <w:bCs/>
                <w:color w:val="0E0661"/>
                <w:sz w:val="20"/>
                <w:szCs w:val="20"/>
              </w:rPr>
            </w:pPr>
            <w:r w:rsidRPr="009D1FAB">
              <w:rPr>
                <w:rFonts w:ascii="Arial" w:hAnsi="Arial" w:cs="Arial"/>
                <w:b/>
                <w:bCs/>
                <w:color w:val="0E0661"/>
                <w:sz w:val="20"/>
                <w:szCs w:val="20"/>
              </w:rPr>
              <w:t>Criteria for Patient Selection</w:t>
            </w:r>
          </w:p>
        </w:tc>
      </w:tr>
      <w:tr w:rsidR="009D1FAB" w:rsidRPr="009D1FAB" w14:paraId="56F302D6" w14:textId="77777777" w:rsidTr="00591280">
        <w:tc>
          <w:tcPr>
            <w:tcW w:w="9016" w:type="dxa"/>
          </w:tcPr>
          <w:p w14:paraId="58552ED8" w14:textId="2840ADB2" w:rsidR="00A779F8" w:rsidRPr="009D1FAB" w:rsidRDefault="004D6DBB" w:rsidP="004D6DBB">
            <w:pPr>
              <w:rPr>
                <w:rFonts w:ascii="Arial" w:hAnsi="Arial" w:cs="Arial"/>
                <w:color w:val="0E0661"/>
                <w:sz w:val="20"/>
                <w:szCs w:val="20"/>
              </w:rPr>
            </w:pPr>
            <w:r w:rsidRPr="000860FC">
              <w:rPr>
                <w:rFonts w:ascii="Arial" w:eastAsia="Times New Roman" w:hAnsi="Arial" w:cs="Arial"/>
                <w:color w:val="0E0661"/>
                <w:sz w:val="20"/>
                <w:szCs w:val="20"/>
                <w:lang w:val="en"/>
              </w:rPr>
              <w:t>.</w:t>
            </w:r>
          </w:p>
        </w:tc>
      </w:tr>
      <w:tr w:rsidR="009D1FAB" w:rsidRPr="009D1FAB" w14:paraId="63A88DF0" w14:textId="77777777" w:rsidTr="00591280">
        <w:tc>
          <w:tcPr>
            <w:tcW w:w="9016" w:type="dxa"/>
            <w:shd w:val="clear" w:color="auto" w:fill="1FB8DB"/>
          </w:tcPr>
          <w:p w14:paraId="6E162C26" w14:textId="3912E4FE" w:rsidR="00C35624" w:rsidRPr="009D1FAB" w:rsidRDefault="00C35624">
            <w:pPr>
              <w:rPr>
                <w:rFonts w:ascii="Arial" w:hAnsi="Arial" w:cs="Arial"/>
                <w:color w:val="0E0661"/>
                <w:sz w:val="20"/>
                <w:szCs w:val="20"/>
              </w:rPr>
            </w:pPr>
            <w:r w:rsidRPr="009D1FAB">
              <w:rPr>
                <w:rFonts w:ascii="Arial" w:eastAsia="Times New Roman" w:hAnsi="Arial" w:cs="Arial"/>
                <w:b/>
                <w:bCs/>
                <w:color w:val="0E0661"/>
                <w:sz w:val="20"/>
                <w:szCs w:val="20"/>
                <w:lang w:val="en-US"/>
              </w:rPr>
              <w:t>Form and strength of preparation</w:t>
            </w:r>
          </w:p>
        </w:tc>
      </w:tr>
      <w:tr w:rsidR="009D1FAB" w:rsidRPr="009D1FAB" w14:paraId="1D847D1D" w14:textId="77777777" w:rsidTr="00591280">
        <w:tc>
          <w:tcPr>
            <w:tcW w:w="9016" w:type="dxa"/>
          </w:tcPr>
          <w:p w14:paraId="545A0BD3" w14:textId="5454546A" w:rsidR="00C35624" w:rsidRPr="009D1FAB" w:rsidRDefault="00C35624" w:rsidP="00C35624">
            <w:pPr>
              <w:rPr>
                <w:rFonts w:ascii="Arial" w:hAnsi="Arial" w:cs="Arial"/>
                <w:color w:val="0E0661"/>
                <w:sz w:val="20"/>
                <w:szCs w:val="20"/>
              </w:rPr>
            </w:pPr>
          </w:p>
        </w:tc>
      </w:tr>
      <w:tr w:rsidR="009D1FAB" w:rsidRPr="009D1FAB" w14:paraId="708E3922" w14:textId="77777777" w:rsidTr="00591280">
        <w:tc>
          <w:tcPr>
            <w:tcW w:w="9016" w:type="dxa"/>
            <w:shd w:val="clear" w:color="auto" w:fill="1FB8DB"/>
          </w:tcPr>
          <w:p w14:paraId="237592D2" w14:textId="61808060" w:rsidR="00C35624" w:rsidRPr="009D1FAB" w:rsidRDefault="000806B8">
            <w:pPr>
              <w:rPr>
                <w:rFonts w:ascii="Arial" w:hAnsi="Arial" w:cs="Arial"/>
                <w:b/>
                <w:bCs/>
                <w:color w:val="0E0661"/>
                <w:sz w:val="20"/>
                <w:szCs w:val="20"/>
              </w:rPr>
            </w:pPr>
            <w:r w:rsidRPr="009D1FAB">
              <w:rPr>
                <w:rFonts w:ascii="Arial" w:hAnsi="Arial" w:cs="Arial"/>
                <w:b/>
                <w:bCs/>
                <w:color w:val="0E0661"/>
                <w:sz w:val="20"/>
                <w:szCs w:val="20"/>
              </w:rPr>
              <w:t>Side Effects</w:t>
            </w:r>
            <w:r w:rsidR="00447220" w:rsidRPr="009D1FAB">
              <w:rPr>
                <w:rFonts w:ascii="Arial" w:hAnsi="Arial" w:cs="Arial"/>
                <w:b/>
                <w:bCs/>
                <w:color w:val="0E0661"/>
                <w:sz w:val="20"/>
                <w:szCs w:val="20"/>
              </w:rPr>
              <w:t xml:space="preserve"> </w:t>
            </w:r>
            <w:r w:rsidR="00FD173A">
              <w:rPr>
                <w:rFonts w:ascii="Arial" w:hAnsi="Arial" w:cs="Arial"/>
                <w:b/>
                <w:bCs/>
                <w:color w:val="0E0661"/>
                <w:sz w:val="20"/>
                <w:szCs w:val="20"/>
              </w:rPr>
              <w:t>and Management</w:t>
            </w:r>
          </w:p>
        </w:tc>
      </w:tr>
      <w:tr w:rsidR="009D1FAB" w:rsidRPr="009D1FAB" w14:paraId="06CB14EC" w14:textId="77777777" w:rsidTr="00591280">
        <w:tc>
          <w:tcPr>
            <w:tcW w:w="9016" w:type="dxa"/>
          </w:tcPr>
          <w:p w14:paraId="57F67DCB" w14:textId="77777777" w:rsidR="00B66DB3" w:rsidRPr="003C43B3" w:rsidRDefault="00232736" w:rsidP="00B66DB3">
            <w:pPr>
              <w:rPr>
                <w:rFonts w:ascii="Arial" w:hAnsi="Arial" w:cs="Arial"/>
                <w:color w:val="0000FF"/>
                <w:sz w:val="20"/>
                <w:szCs w:val="20"/>
              </w:rPr>
            </w:pPr>
            <w:hyperlink r:id="rId15" w:history="1">
              <w:r w:rsidR="00B66DB3" w:rsidRPr="003C43B3">
                <w:rPr>
                  <w:rStyle w:val="Hyperlink"/>
                  <w:rFonts w:ascii="Arial" w:hAnsi="Arial" w:cs="Arial"/>
                  <w:color w:val="0000FF"/>
                  <w:sz w:val="20"/>
                  <w:szCs w:val="20"/>
                </w:rPr>
                <w:t>Link to BNF</w:t>
              </w:r>
            </w:hyperlink>
          </w:p>
          <w:p w14:paraId="2644A885" w14:textId="77777777" w:rsidR="00B66DB3" w:rsidRPr="003C43B3" w:rsidRDefault="00B66DB3" w:rsidP="00B66DB3">
            <w:pPr>
              <w:rPr>
                <w:rFonts w:ascii="Arial" w:hAnsi="Arial" w:cs="Arial"/>
                <w:color w:val="0000FF"/>
                <w:sz w:val="20"/>
                <w:szCs w:val="20"/>
              </w:rPr>
            </w:pPr>
          </w:p>
          <w:p w14:paraId="1B32CC0F" w14:textId="75579A38" w:rsidR="00FD173A" w:rsidRPr="009D1FAB" w:rsidRDefault="00232736" w:rsidP="00B66DB3">
            <w:pPr>
              <w:rPr>
                <w:rFonts w:ascii="Arial" w:hAnsi="Arial" w:cs="Arial"/>
                <w:color w:val="0E0661"/>
                <w:sz w:val="20"/>
                <w:szCs w:val="20"/>
                <w:lang w:eastAsia="en-GB"/>
              </w:rPr>
            </w:pPr>
            <w:hyperlink r:id="rId16" w:anchor="INTERACTIONS" w:history="1">
              <w:r w:rsidR="00B66DB3" w:rsidRPr="003C43B3">
                <w:rPr>
                  <w:rStyle w:val="Hyperlink"/>
                  <w:rFonts w:ascii="Arial" w:hAnsi="Arial" w:cs="Arial"/>
                  <w:color w:val="0000FF"/>
                  <w:sz w:val="20"/>
                  <w:szCs w:val="20"/>
                </w:rPr>
                <w:t>Link to SPC</w:t>
              </w:r>
            </w:hyperlink>
            <w:r w:rsidR="00B66DB3">
              <w:rPr>
                <w:rStyle w:val="Hyperlink"/>
                <w:rFonts w:ascii="Arial" w:hAnsi="Arial" w:cs="Arial"/>
                <w:color w:val="0000FF"/>
                <w:sz w:val="20"/>
                <w:szCs w:val="20"/>
              </w:rPr>
              <w:t xml:space="preserve"> </w:t>
            </w:r>
            <w:r w:rsidR="00B66DB3">
              <w:rPr>
                <w:rStyle w:val="Hyperlink"/>
                <w:color w:val="0000FF"/>
              </w:rPr>
              <w:t xml:space="preserve">  update links</w:t>
            </w:r>
          </w:p>
        </w:tc>
      </w:tr>
      <w:tr w:rsidR="009D1FAB" w:rsidRPr="009D1FAB" w14:paraId="15C02293" w14:textId="77777777" w:rsidTr="00591280">
        <w:tc>
          <w:tcPr>
            <w:tcW w:w="9016" w:type="dxa"/>
            <w:shd w:val="clear" w:color="auto" w:fill="1FB8DB"/>
          </w:tcPr>
          <w:p w14:paraId="1C1CBE60" w14:textId="1CC34FB0" w:rsidR="000806B8" w:rsidRPr="009D1FAB" w:rsidRDefault="000806B8">
            <w:pPr>
              <w:rPr>
                <w:rFonts w:ascii="Arial" w:hAnsi="Arial" w:cs="Arial"/>
                <w:b/>
                <w:bCs/>
                <w:color w:val="0E0661"/>
                <w:sz w:val="20"/>
                <w:szCs w:val="20"/>
              </w:rPr>
            </w:pPr>
            <w:r w:rsidRPr="009D1FAB">
              <w:rPr>
                <w:rFonts w:ascii="Arial" w:hAnsi="Arial" w:cs="Arial"/>
                <w:b/>
                <w:bCs/>
                <w:color w:val="0E0661"/>
                <w:sz w:val="20"/>
                <w:szCs w:val="20"/>
              </w:rPr>
              <w:t>Drug Interactions</w:t>
            </w:r>
            <w:r w:rsidR="00447220" w:rsidRPr="009D1FAB">
              <w:rPr>
                <w:rFonts w:ascii="Arial" w:hAnsi="Arial" w:cs="Arial"/>
                <w:b/>
                <w:bCs/>
                <w:color w:val="0E0661"/>
                <w:sz w:val="20"/>
                <w:szCs w:val="20"/>
              </w:rPr>
              <w:t xml:space="preserve"> </w:t>
            </w:r>
          </w:p>
        </w:tc>
      </w:tr>
      <w:tr w:rsidR="009D1FAB" w:rsidRPr="009D1FAB" w14:paraId="68939676" w14:textId="77777777" w:rsidTr="00591280">
        <w:tc>
          <w:tcPr>
            <w:tcW w:w="9016" w:type="dxa"/>
          </w:tcPr>
          <w:p w14:paraId="29679D02" w14:textId="77264471" w:rsidR="000806B8" w:rsidRPr="003C43B3" w:rsidRDefault="00232736" w:rsidP="000806B8">
            <w:pPr>
              <w:rPr>
                <w:rFonts w:ascii="Arial" w:hAnsi="Arial" w:cs="Arial"/>
                <w:color w:val="0000FF"/>
                <w:sz w:val="20"/>
                <w:szCs w:val="20"/>
              </w:rPr>
            </w:pPr>
            <w:hyperlink r:id="rId17" w:history="1">
              <w:r w:rsidR="00D50943" w:rsidRPr="003C43B3">
                <w:rPr>
                  <w:rStyle w:val="Hyperlink"/>
                  <w:rFonts w:ascii="Arial" w:hAnsi="Arial" w:cs="Arial"/>
                  <w:color w:val="0000FF"/>
                  <w:sz w:val="20"/>
                  <w:szCs w:val="20"/>
                </w:rPr>
                <w:t>Link to BNF</w:t>
              </w:r>
            </w:hyperlink>
          </w:p>
          <w:p w14:paraId="121C97F1" w14:textId="6DFDB9D0" w:rsidR="003C43B3" w:rsidRPr="003C43B3" w:rsidRDefault="003C43B3" w:rsidP="000806B8">
            <w:pPr>
              <w:rPr>
                <w:rFonts w:ascii="Arial" w:hAnsi="Arial" w:cs="Arial"/>
                <w:color w:val="0000FF"/>
                <w:sz w:val="20"/>
                <w:szCs w:val="20"/>
              </w:rPr>
            </w:pPr>
          </w:p>
          <w:p w14:paraId="39CE426B" w14:textId="3F7BC0D6" w:rsidR="003C43B3" w:rsidRPr="003C43B3" w:rsidRDefault="00232736" w:rsidP="000806B8">
            <w:pPr>
              <w:rPr>
                <w:rFonts w:ascii="Arial" w:hAnsi="Arial" w:cs="Arial"/>
                <w:color w:val="0000FF"/>
                <w:sz w:val="20"/>
                <w:szCs w:val="20"/>
              </w:rPr>
            </w:pPr>
            <w:hyperlink r:id="rId18" w:anchor="INTERACTIONS" w:history="1">
              <w:r w:rsidR="003C43B3" w:rsidRPr="003C43B3">
                <w:rPr>
                  <w:rStyle w:val="Hyperlink"/>
                  <w:rFonts w:ascii="Arial" w:hAnsi="Arial" w:cs="Arial"/>
                  <w:color w:val="0000FF"/>
                  <w:sz w:val="20"/>
                  <w:szCs w:val="20"/>
                </w:rPr>
                <w:t>Link to SPC</w:t>
              </w:r>
            </w:hyperlink>
            <w:r w:rsidR="00B66DB3">
              <w:rPr>
                <w:rStyle w:val="Hyperlink"/>
                <w:rFonts w:ascii="Arial" w:hAnsi="Arial" w:cs="Arial"/>
                <w:color w:val="0000FF"/>
                <w:sz w:val="20"/>
                <w:szCs w:val="20"/>
              </w:rPr>
              <w:t xml:space="preserve">     update links</w:t>
            </w:r>
          </w:p>
          <w:p w14:paraId="06FB0FA3" w14:textId="73F216F5" w:rsidR="00DE7C6C" w:rsidRPr="009D1FAB" w:rsidRDefault="00DE7C6C" w:rsidP="000806B8">
            <w:pPr>
              <w:rPr>
                <w:rFonts w:ascii="Arial" w:hAnsi="Arial" w:cs="Arial"/>
                <w:color w:val="0E0661"/>
                <w:sz w:val="20"/>
                <w:szCs w:val="20"/>
              </w:rPr>
            </w:pPr>
          </w:p>
        </w:tc>
      </w:tr>
      <w:tr w:rsidR="009D1FAB" w:rsidRPr="009D1FAB" w14:paraId="1A3A0086" w14:textId="77777777" w:rsidTr="00591280">
        <w:tc>
          <w:tcPr>
            <w:tcW w:w="9016" w:type="dxa"/>
            <w:shd w:val="clear" w:color="auto" w:fill="1FB8DB"/>
          </w:tcPr>
          <w:p w14:paraId="58B7B224" w14:textId="6BEB24C8" w:rsidR="000806B8" w:rsidRPr="009D1FAB" w:rsidRDefault="00447220">
            <w:pPr>
              <w:rPr>
                <w:rFonts w:ascii="Arial" w:hAnsi="Arial" w:cs="Arial"/>
                <w:b/>
                <w:bCs/>
                <w:color w:val="0E0661"/>
                <w:sz w:val="20"/>
                <w:szCs w:val="20"/>
              </w:rPr>
            </w:pPr>
            <w:r w:rsidRPr="009D1FAB">
              <w:rPr>
                <w:rFonts w:ascii="Arial" w:hAnsi="Arial" w:cs="Arial"/>
                <w:b/>
                <w:bCs/>
                <w:color w:val="0E0661"/>
                <w:sz w:val="20"/>
                <w:szCs w:val="20"/>
              </w:rPr>
              <w:t xml:space="preserve">Cautions and </w:t>
            </w:r>
            <w:r w:rsidR="000806B8" w:rsidRPr="009D1FAB">
              <w:rPr>
                <w:rFonts w:ascii="Arial" w:hAnsi="Arial" w:cs="Arial"/>
                <w:b/>
                <w:bCs/>
                <w:color w:val="0E0661"/>
                <w:sz w:val="20"/>
                <w:szCs w:val="20"/>
              </w:rPr>
              <w:t>Contraindications</w:t>
            </w:r>
          </w:p>
        </w:tc>
      </w:tr>
      <w:tr w:rsidR="009D1FAB" w:rsidRPr="009D1FAB" w14:paraId="3D3B37F2" w14:textId="77777777" w:rsidTr="00591280">
        <w:tc>
          <w:tcPr>
            <w:tcW w:w="9016" w:type="dxa"/>
          </w:tcPr>
          <w:p w14:paraId="6085B9AE" w14:textId="062D25D3" w:rsidR="000806B8" w:rsidRPr="00EA54D5" w:rsidRDefault="00232736">
            <w:pPr>
              <w:rPr>
                <w:rFonts w:ascii="Arial" w:hAnsi="Arial" w:cs="Arial"/>
                <w:color w:val="0000FF"/>
                <w:sz w:val="20"/>
                <w:szCs w:val="20"/>
              </w:rPr>
            </w:pPr>
            <w:hyperlink r:id="rId19" w:anchor="contra-indications" w:history="1">
              <w:r w:rsidR="00D50943" w:rsidRPr="00EA54D5">
                <w:rPr>
                  <w:rStyle w:val="Hyperlink"/>
                  <w:rFonts w:ascii="Arial" w:hAnsi="Arial" w:cs="Arial"/>
                  <w:color w:val="0000FF"/>
                  <w:sz w:val="20"/>
                  <w:szCs w:val="20"/>
                </w:rPr>
                <w:t>L</w:t>
              </w:r>
              <w:r w:rsidR="00D50943" w:rsidRPr="002B5817">
                <w:rPr>
                  <w:rStyle w:val="Hyperlink"/>
                  <w:rFonts w:ascii="Arial" w:hAnsi="Arial" w:cs="Arial"/>
                  <w:color w:val="0000FF"/>
                  <w:sz w:val="20"/>
                  <w:szCs w:val="20"/>
                </w:rPr>
                <w:t>ink to BNF</w:t>
              </w:r>
            </w:hyperlink>
          </w:p>
          <w:p w14:paraId="0D10C561" w14:textId="5770D6C7" w:rsidR="006427E0" w:rsidRPr="00EA54D5" w:rsidRDefault="006427E0">
            <w:pPr>
              <w:rPr>
                <w:rFonts w:ascii="Arial" w:hAnsi="Arial" w:cs="Arial"/>
                <w:color w:val="0000FF"/>
                <w:sz w:val="20"/>
                <w:szCs w:val="20"/>
              </w:rPr>
            </w:pPr>
          </w:p>
          <w:p w14:paraId="1EEC8782" w14:textId="3370032C" w:rsidR="006427E0" w:rsidRPr="00EA54D5" w:rsidRDefault="00232736">
            <w:pPr>
              <w:rPr>
                <w:rFonts w:ascii="Arial" w:hAnsi="Arial" w:cs="Arial"/>
                <w:color w:val="0000FF"/>
                <w:sz w:val="20"/>
                <w:szCs w:val="20"/>
              </w:rPr>
            </w:pPr>
            <w:hyperlink r:id="rId20" w:anchor="CONTRAINDICATIONS" w:history="1">
              <w:r w:rsidR="006427E0" w:rsidRPr="00EA54D5">
                <w:rPr>
                  <w:rStyle w:val="Hyperlink"/>
                  <w:rFonts w:ascii="Arial" w:hAnsi="Arial" w:cs="Arial"/>
                  <w:color w:val="0000FF"/>
                  <w:sz w:val="20"/>
                  <w:szCs w:val="20"/>
                </w:rPr>
                <w:t>Link to SPC</w:t>
              </w:r>
            </w:hyperlink>
            <w:r w:rsidR="00B66DB3">
              <w:rPr>
                <w:rStyle w:val="Hyperlink"/>
                <w:rFonts w:ascii="Arial" w:hAnsi="Arial" w:cs="Arial"/>
                <w:color w:val="0000FF"/>
                <w:sz w:val="20"/>
                <w:szCs w:val="20"/>
              </w:rPr>
              <w:t xml:space="preserve">    update links</w:t>
            </w:r>
          </w:p>
          <w:p w14:paraId="3E32C84E" w14:textId="697FA264" w:rsidR="000806B8" w:rsidRPr="009D1FAB" w:rsidRDefault="000806B8">
            <w:pPr>
              <w:rPr>
                <w:rFonts w:ascii="Arial" w:hAnsi="Arial" w:cs="Arial"/>
                <w:color w:val="0E0661"/>
                <w:sz w:val="20"/>
                <w:szCs w:val="20"/>
              </w:rPr>
            </w:pPr>
          </w:p>
        </w:tc>
      </w:tr>
      <w:tr w:rsidR="009D1FAB" w:rsidRPr="009D1FAB" w14:paraId="5B6733D4" w14:textId="77777777" w:rsidTr="00591280">
        <w:tc>
          <w:tcPr>
            <w:tcW w:w="9016" w:type="dxa"/>
            <w:shd w:val="clear" w:color="auto" w:fill="1FB8DB"/>
          </w:tcPr>
          <w:p w14:paraId="519EFD45" w14:textId="0B3B1B69" w:rsidR="000806B8" w:rsidRPr="009D1FAB" w:rsidRDefault="000806B8">
            <w:pPr>
              <w:rPr>
                <w:color w:val="0E0661"/>
                <w:sz w:val="20"/>
                <w:szCs w:val="20"/>
              </w:rPr>
            </w:pPr>
            <w:r w:rsidRPr="009D1FAB">
              <w:rPr>
                <w:rFonts w:ascii="Arial" w:hAnsi="Arial" w:cs="Arial"/>
                <w:b/>
                <w:bCs/>
                <w:color w:val="0E0661"/>
                <w:sz w:val="20"/>
                <w:szCs w:val="20"/>
              </w:rPr>
              <w:t>Initiation of therapy</w:t>
            </w:r>
            <w:r w:rsidR="005C5CBA">
              <w:rPr>
                <w:rFonts w:ascii="Arial" w:hAnsi="Arial" w:cs="Arial"/>
                <w:b/>
                <w:bCs/>
                <w:color w:val="0E0661"/>
                <w:sz w:val="20"/>
                <w:szCs w:val="20"/>
              </w:rPr>
              <w:t xml:space="preserve"> and ongoing dose regimen</w:t>
            </w:r>
          </w:p>
        </w:tc>
      </w:tr>
      <w:tr w:rsidR="009D1FAB" w:rsidRPr="009D1FAB" w14:paraId="1F2B4A34" w14:textId="77777777" w:rsidTr="00591280">
        <w:tc>
          <w:tcPr>
            <w:tcW w:w="9016" w:type="dxa"/>
          </w:tcPr>
          <w:p w14:paraId="213C3E35" w14:textId="3890E295" w:rsidR="00820EEF" w:rsidRPr="005C5CBA" w:rsidRDefault="00820EEF" w:rsidP="00077F25">
            <w:pPr>
              <w:autoSpaceDE w:val="0"/>
              <w:autoSpaceDN w:val="0"/>
              <w:adjustRightInd w:val="0"/>
              <w:contextualSpacing/>
              <w:rPr>
                <w:rFonts w:ascii="Arial" w:hAnsi="Arial" w:cs="Arial"/>
                <w:color w:val="0E0661"/>
                <w:sz w:val="20"/>
                <w:szCs w:val="20"/>
              </w:rPr>
            </w:pPr>
          </w:p>
        </w:tc>
      </w:tr>
      <w:tr w:rsidR="009D1FAB" w:rsidRPr="009D1FAB" w14:paraId="639E46BF" w14:textId="77777777" w:rsidTr="00591280">
        <w:tc>
          <w:tcPr>
            <w:tcW w:w="9016" w:type="dxa"/>
            <w:shd w:val="clear" w:color="auto" w:fill="1FB8DB"/>
          </w:tcPr>
          <w:p w14:paraId="762424A2" w14:textId="2268F250" w:rsidR="000806B8" w:rsidRPr="00EA06EF" w:rsidRDefault="00EA06EF">
            <w:pPr>
              <w:rPr>
                <w:rFonts w:ascii="Arial" w:hAnsi="Arial" w:cs="Arial"/>
                <w:b/>
                <w:bCs/>
                <w:color w:val="0E0661"/>
                <w:sz w:val="20"/>
                <w:szCs w:val="20"/>
              </w:rPr>
            </w:pPr>
            <w:r w:rsidRPr="00EA06EF">
              <w:rPr>
                <w:rFonts w:ascii="Arial" w:hAnsi="Arial" w:cs="Arial"/>
                <w:b/>
                <w:bCs/>
                <w:color w:val="0E0661"/>
                <w:sz w:val="20"/>
                <w:szCs w:val="20"/>
              </w:rPr>
              <w:t>Ad</w:t>
            </w:r>
            <w:r w:rsidR="00320521">
              <w:rPr>
                <w:rFonts w:ascii="Arial" w:hAnsi="Arial" w:cs="Arial"/>
                <w:b/>
                <w:bCs/>
                <w:color w:val="0E0661"/>
                <w:sz w:val="20"/>
                <w:szCs w:val="20"/>
              </w:rPr>
              <w:t>ministration</w:t>
            </w:r>
            <w:r w:rsidRPr="00EA06EF">
              <w:rPr>
                <w:rFonts w:ascii="Arial" w:hAnsi="Arial" w:cs="Arial"/>
                <w:b/>
                <w:bCs/>
                <w:color w:val="0E0661"/>
                <w:sz w:val="20"/>
                <w:szCs w:val="20"/>
              </w:rPr>
              <w:t xml:space="preserve"> Information</w:t>
            </w:r>
          </w:p>
        </w:tc>
      </w:tr>
      <w:tr w:rsidR="009D1FAB" w:rsidRPr="009D1FAB" w14:paraId="6F4B487E" w14:textId="77777777" w:rsidTr="00591280">
        <w:tc>
          <w:tcPr>
            <w:tcW w:w="9016" w:type="dxa"/>
          </w:tcPr>
          <w:p w14:paraId="4A0CFCCE" w14:textId="43255770" w:rsidR="00AC5106" w:rsidRPr="002B5817" w:rsidRDefault="00AC5106" w:rsidP="00B66DB3">
            <w:pPr>
              <w:rPr>
                <w:b/>
                <w:bCs/>
                <w:color w:val="0E0661"/>
                <w:sz w:val="20"/>
                <w:szCs w:val="20"/>
              </w:rPr>
            </w:pPr>
          </w:p>
        </w:tc>
      </w:tr>
      <w:tr w:rsidR="009D1FAB" w:rsidRPr="009D1FAB" w14:paraId="58E867F7" w14:textId="77777777" w:rsidTr="00591280">
        <w:tc>
          <w:tcPr>
            <w:tcW w:w="9016" w:type="dxa"/>
            <w:shd w:val="clear" w:color="auto" w:fill="1FB8DB"/>
          </w:tcPr>
          <w:p w14:paraId="7B5DCF58" w14:textId="53E089B7" w:rsidR="000806B8" w:rsidRPr="009D1FAB" w:rsidRDefault="00D82F79">
            <w:pPr>
              <w:rPr>
                <w:color w:val="0E0661"/>
                <w:sz w:val="20"/>
                <w:szCs w:val="20"/>
              </w:rPr>
            </w:pPr>
            <w:r w:rsidRPr="009D1FAB">
              <w:rPr>
                <w:rFonts w:ascii="Arial" w:hAnsi="Arial" w:cs="Arial"/>
                <w:b/>
                <w:bCs/>
                <w:color w:val="0E0661"/>
                <w:sz w:val="20"/>
                <w:szCs w:val="20"/>
              </w:rPr>
              <w:t>Duration of therapy / How the treatment will be reviewed and if appropriate, stopped</w:t>
            </w:r>
          </w:p>
        </w:tc>
      </w:tr>
      <w:tr w:rsidR="009D1FAB" w:rsidRPr="009D1FAB" w14:paraId="20F33F4C" w14:textId="77777777" w:rsidTr="00591280">
        <w:tc>
          <w:tcPr>
            <w:tcW w:w="9016" w:type="dxa"/>
          </w:tcPr>
          <w:p w14:paraId="66E95874" w14:textId="725DF9A7" w:rsidR="000806B8" w:rsidRPr="009D1FAB" w:rsidRDefault="000806B8" w:rsidP="00B66DB3">
            <w:pPr>
              <w:autoSpaceDE w:val="0"/>
              <w:autoSpaceDN w:val="0"/>
              <w:adjustRightInd w:val="0"/>
              <w:rPr>
                <w:color w:val="0E0661"/>
                <w:sz w:val="20"/>
                <w:szCs w:val="20"/>
              </w:rPr>
            </w:pPr>
          </w:p>
        </w:tc>
      </w:tr>
      <w:tr w:rsidR="009D1FAB" w:rsidRPr="009D1FAB" w14:paraId="51D809A1" w14:textId="77777777" w:rsidTr="00591280">
        <w:tc>
          <w:tcPr>
            <w:tcW w:w="9016" w:type="dxa"/>
            <w:tcBorders>
              <w:top w:val="outset" w:sz="6" w:space="0" w:color="111111"/>
              <w:left w:val="outset" w:sz="6" w:space="0" w:color="111111"/>
              <w:bottom w:val="outset" w:sz="6" w:space="0" w:color="111111"/>
              <w:right w:val="outset" w:sz="6" w:space="0" w:color="111111"/>
            </w:tcBorders>
            <w:shd w:val="clear" w:color="auto" w:fill="1FB8DB"/>
            <w:vAlign w:val="center"/>
          </w:tcPr>
          <w:p w14:paraId="27570E9B" w14:textId="1BB3B505" w:rsidR="00807748" w:rsidRPr="009D1FAB" w:rsidRDefault="000A4E3A" w:rsidP="00807748">
            <w:pPr>
              <w:rPr>
                <w:color w:val="0E0661"/>
                <w:sz w:val="20"/>
                <w:szCs w:val="20"/>
              </w:rPr>
            </w:pPr>
            <w:r>
              <w:rPr>
                <w:rFonts w:ascii="Arial" w:hAnsi="Arial" w:cs="Arial"/>
                <w:b/>
                <w:bCs/>
                <w:color w:val="0E0661"/>
                <w:sz w:val="20"/>
                <w:szCs w:val="20"/>
              </w:rPr>
              <w:t>B</w:t>
            </w:r>
            <w:r w:rsidR="00807748" w:rsidRPr="009D1FAB">
              <w:rPr>
                <w:rFonts w:ascii="Arial" w:hAnsi="Arial" w:cs="Arial"/>
                <w:b/>
                <w:bCs/>
                <w:color w:val="0E0661"/>
                <w:sz w:val="20"/>
                <w:szCs w:val="20"/>
              </w:rPr>
              <w:t>aseline assessment</w:t>
            </w:r>
            <w:r>
              <w:rPr>
                <w:rFonts w:ascii="Arial" w:hAnsi="Arial" w:cs="Arial"/>
                <w:b/>
                <w:bCs/>
                <w:color w:val="0E0661"/>
                <w:sz w:val="20"/>
                <w:szCs w:val="20"/>
              </w:rPr>
              <w:t xml:space="preserve"> </w:t>
            </w:r>
            <w:r w:rsidRPr="00DC1E6F">
              <w:rPr>
                <w:rFonts w:ascii="Arial" w:hAnsi="Arial" w:cs="Arial"/>
                <w:b/>
                <w:bCs/>
                <w:color w:val="0E0661"/>
                <w:sz w:val="20"/>
                <w:szCs w:val="20"/>
              </w:rPr>
              <w:t>and ongoing</w:t>
            </w:r>
            <w:r>
              <w:rPr>
                <w:rFonts w:ascii="Arial" w:hAnsi="Arial" w:cs="Arial"/>
                <w:b/>
                <w:bCs/>
                <w:color w:val="0E0661"/>
                <w:sz w:val="20"/>
                <w:szCs w:val="20"/>
              </w:rPr>
              <w:t xml:space="preserve"> </w:t>
            </w:r>
            <w:r w:rsidRPr="00DC1E6F">
              <w:rPr>
                <w:rFonts w:ascii="Arial" w:hAnsi="Arial" w:cs="Arial"/>
                <w:b/>
                <w:bCs/>
                <w:color w:val="0E0661"/>
                <w:sz w:val="20"/>
                <w:szCs w:val="20"/>
              </w:rPr>
              <w:t xml:space="preserve">monitoring </w:t>
            </w:r>
            <w:r w:rsidR="00807748" w:rsidRPr="00DC1E6F">
              <w:rPr>
                <w:rFonts w:ascii="Arial" w:hAnsi="Arial" w:cs="Arial"/>
                <w:b/>
                <w:bCs/>
                <w:color w:val="0E0661"/>
                <w:sz w:val="20"/>
                <w:szCs w:val="20"/>
              </w:rPr>
              <w:t>– by Specialist</w:t>
            </w:r>
          </w:p>
        </w:tc>
      </w:tr>
      <w:tr w:rsidR="009D1FAB" w:rsidRPr="009D1FAB" w14:paraId="6CA62E29" w14:textId="77777777" w:rsidTr="00591280">
        <w:tc>
          <w:tcPr>
            <w:tcW w:w="9016" w:type="dxa"/>
            <w:tcBorders>
              <w:top w:val="outset" w:sz="6" w:space="0" w:color="111111"/>
              <w:left w:val="outset" w:sz="6" w:space="0" w:color="111111"/>
              <w:bottom w:val="outset" w:sz="6" w:space="0" w:color="111111"/>
              <w:right w:val="outset" w:sz="6" w:space="0" w:color="111111"/>
            </w:tcBorders>
            <w:vAlign w:val="center"/>
          </w:tcPr>
          <w:p w14:paraId="67F63D9A" w14:textId="6088055A" w:rsidR="00807748" w:rsidRPr="009D1FAB" w:rsidRDefault="00807748" w:rsidP="00B66DB3">
            <w:pPr>
              <w:rPr>
                <w:rFonts w:ascii="Arial" w:hAnsi="Arial" w:cs="Arial"/>
                <w:color w:val="0E0661"/>
                <w:sz w:val="20"/>
                <w:szCs w:val="20"/>
              </w:rPr>
            </w:pPr>
          </w:p>
        </w:tc>
      </w:tr>
      <w:tr w:rsidR="009D1FAB" w:rsidRPr="009D1FAB" w14:paraId="5B837331" w14:textId="77777777" w:rsidTr="00591280">
        <w:tc>
          <w:tcPr>
            <w:tcW w:w="9016" w:type="dxa"/>
            <w:tcBorders>
              <w:top w:val="outset" w:sz="6" w:space="0" w:color="111111"/>
              <w:left w:val="outset" w:sz="6" w:space="0" w:color="111111"/>
              <w:bottom w:val="outset" w:sz="6" w:space="0" w:color="111111"/>
              <w:right w:val="outset" w:sz="6" w:space="0" w:color="111111"/>
            </w:tcBorders>
            <w:shd w:val="clear" w:color="auto" w:fill="1FB8DB"/>
            <w:vAlign w:val="center"/>
          </w:tcPr>
          <w:p w14:paraId="06252EDC" w14:textId="4B574A1D" w:rsidR="006E712F" w:rsidRPr="009D1FAB" w:rsidRDefault="006E712F" w:rsidP="006E712F">
            <w:pPr>
              <w:autoSpaceDE w:val="0"/>
              <w:autoSpaceDN w:val="0"/>
              <w:adjustRightInd w:val="0"/>
              <w:rPr>
                <w:rFonts w:ascii="Arial" w:hAnsi="Arial" w:cs="Arial"/>
                <w:color w:val="0E0661"/>
                <w:sz w:val="20"/>
                <w:szCs w:val="20"/>
                <w:lang w:eastAsia="en-GB"/>
              </w:rPr>
            </w:pPr>
            <w:r w:rsidRPr="009D1FAB">
              <w:rPr>
                <w:rFonts w:ascii="Arial" w:hAnsi="Arial" w:cs="Arial"/>
                <w:b/>
                <w:bCs/>
                <w:color w:val="0E0661"/>
                <w:sz w:val="20"/>
                <w:szCs w:val="20"/>
              </w:rPr>
              <w:t>GP / Community Team or other Primary Care monitoring responsibilities</w:t>
            </w:r>
          </w:p>
        </w:tc>
      </w:tr>
      <w:tr w:rsidR="009D1FAB" w:rsidRPr="009D1FAB" w14:paraId="2232CAD1" w14:textId="77777777" w:rsidTr="00591280">
        <w:tc>
          <w:tcPr>
            <w:tcW w:w="9016" w:type="dxa"/>
            <w:tcBorders>
              <w:top w:val="outset" w:sz="6" w:space="0" w:color="111111"/>
              <w:left w:val="outset" w:sz="6" w:space="0" w:color="111111"/>
              <w:bottom w:val="outset" w:sz="6" w:space="0" w:color="111111"/>
              <w:right w:val="outset" w:sz="6" w:space="0" w:color="111111"/>
            </w:tcBorders>
            <w:vAlign w:val="center"/>
          </w:tcPr>
          <w:p w14:paraId="265190F5" w14:textId="374AF3F1" w:rsidR="006E712F" w:rsidRPr="009D1FAB" w:rsidRDefault="006E712F" w:rsidP="00327B19">
            <w:pPr>
              <w:rPr>
                <w:rFonts w:ascii="Arial" w:hAnsi="Arial" w:cs="Arial"/>
                <w:color w:val="0E0661"/>
                <w:sz w:val="20"/>
                <w:szCs w:val="20"/>
                <w:lang w:eastAsia="en-GB"/>
              </w:rPr>
            </w:pPr>
          </w:p>
        </w:tc>
      </w:tr>
      <w:tr w:rsidR="009D1FAB" w:rsidRPr="009D1FAB" w14:paraId="7C944487" w14:textId="77777777" w:rsidTr="00591280">
        <w:tc>
          <w:tcPr>
            <w:tcW w:w="9016" w:type="dxa"/>
            <w:tcBorders>
              <w:top w:val="outset" w:sz="6" w:space="0" w:color="111111"/>
              <w:left w:val="outset" w:sz="6" w:space="0" w:color="111111"/>
              <w:bottom w:val="outset" w:sz="6" w:space="0" w:color="111111"/>
              <w:right w:val="outset" w:sz="6" w:space="0" w:color="111111"/>
            </w:tcBorders>
            <w:shd w:val="clear" w:color="auto" w:fill="1FB8DB"/>
            <w:vAlign w:val="center"/>
          </w:tcPr>
          <w:p w14:paraId="60D8E9F5" w14:textId="456B3010" w:rsidR="006E712F" w:rsidRPr="009D1FAB" w:rsidRDefault="006E712F" w:rsidP="006E712F">
            <w:pPr>
              <w:rPr>
                <w:rFonts w:ascii="Arial" w:hAnsi="Arial" w:cs="Arial"/>
                <w:b/>
                <w:bCs/>
                <w:color w:val="0E0661"/>
                <w:sz w:val="20"/>
                <w:szCs w:val="20"/>
              </w:rPr>
            </w:pPr>
            <w:r w:rsidRPr="009D1FAB">
              <w:rPr>
                <w:rFonts w:ascii="Arial" w:hAnsi="Arial" w:cs="Arial"/>
                <w:b/>
                <w:bCs/>
                <w:color w:val="0E0661"/>
                <w:sz w:val="20"/>
                <w:szCs w:val="20"/>
              </w:rPr>
              <w:t>Consultant / Specialist prescribing responsibilities</w:t>
            </w:r>
          </w:p>
        </w:tc>
      </w:tr>
      <w:tr w:rsidR="00BA0794" w:rsidRPr="009D1FAB" w14:paraId="169E304E" w14:textId="77777777" w:rsidTr="00591280">
        <w:tc>
          <w:tcPr>
            <w:tcW w:w="9016" w:type="dxa"/>
          </w:tcPr>
          <w:p w14:paraId="64045E2F" w14:textId="76AEF84C" w:rsidR="00BA0794" w:rsidRPr="00B66DB3" w:rsidRDefault="00BA0794" w:rsidP="00B66DB3">
            <w:pPr>
              <w:rPr>
                <w:rFonts w:ascii="Arial" w:hAnsi="Arial" w:cs="Arial"/>
                <w:b/>
                <w:bCs/>
                <w:color w:val="0E0661"/>
                <w:sz w:val="20"/>
                <w:szCs w:val="20"/>
              </w:rPr>
            </w:pPr>
          </w:p>
        </w:tc>
      </w:tr>
      <w:tr w:rsidR="00BA0794" w:rsidRPr="009D1FAB" w14:paraId="64BE7A99" w14:textId="77777777" w:rsidTr="00591280">
        <w:tc>
          <w:tcPr>
            <w:tcW w:w="9016" w:type="dxa"/>
            <w:tcBorders>
              <w:top w:val="outset" w:sz="6" w:space="0" w:color="111111"/>
              <w:left w:val="outset" w:sz="6" w:space="0" w:color="111111"/>
              <w:bottom w:val="outset" w:sz="6" w:space="0" w:color="111111"/>
              <w:right w:val="outset" w:sz="6" w:space="0" w:color="111111"/>
            </w:tcBorders>
            <w:shd w:val="clear" w:color="auto" w:fill="1FB8DB"/>
            <w:vAlign w:val="center"/>
          </w:tcPr>
          <w:p w14:paraId="4F755EB1" w14:textId="4A32F332" w:rsidR="00BA0794" w:rsidRPr="009D1FAB" w:rsidRDefault="00BA0794" w:rsidP="00BA0794">
            <w:pPr>
              <w:rPr>
                <w:rFonts w:ascii="Arial" w:hAnsi="Arial" w:cs="Arial"/>
                <w:color w:val="0E0661"/>
                <w:sz w:val="20"/>
                <w:szCs w:val="20"/>
                <w:lang w:eastAsia="en-GB"/>
              </w:rPr>
            </w:pPr>
            <w:r w:rsidRPr="009D1FAB">
              <w:rPr>
                <w:rFonts w:ascii="Arial" w:hAnsi="Arial" w:cs="Arial"/>
                <w:b/>
                <w:bCs/>
                <w:color w:val="0E0661"/>
                <w:sz w:val="20"/>
                <w:szCs w:val="20"/>
              </w:rPr>
              <w:t>GP prescribing responsibilities</w:t>
            </w:r>
          </w:p>
        </w:tc>
      </w:tr>
      <w:tr w:rsidR="00BA0794" w:rsidRPr="009D1FAB" w14:paraId="6A75BB26" w14:textId="77777777" w:rsidTr="00591280">
        <w:tc>
          <w:tcPr>
            <w:tcW w:w="9016" w:type="dxa"/>
            <w:tcBorders>
              <w:top w:val="outset" w:sz="6" w:space="0" w:color="111111"/>
              <w:left w:val="outset" w:sz="6" w:space="0" w:color="111111"/>
              <w:bottom w:val="outset" w:sz="6" w:space="0" w:color="111111"/>
              <w:right w:val="outset" w:sz="6" w:space="0" w:color="111111"/>
            </w:tcBorders>
            <w:vAlign w:val="center"/>
          </w:tcPr>
          <w:p w14:paraId="0AF4BFFB" w14:textId="741C045C" w:rsidR="00BA0794" w:rsidRPr="00B66DB3" w:rsidRDefault="00BA0794" w:rsidP="00B66DB3">
            <w:pPr>
              <w:rPr>
                <w:rFonts w:ascii="Arial" w:hAnsi="Arial" w:cs="Arial"/>
                <w:color w:val="0E0661"/>
                <w:sz w:val="20"/>
                <w:szCs w:val="20"/>
                <w:lang w:eastAsia="en-GB"/>
              </w:rPr>
            </w:pPr>
          </w:p>
        </w:tc>
      </w:tr>
      <w:tr w:rsidR="00BA0794" w:rsidRPr="009D1FAB" w14:paraId="512448A3" w14:textId="77777777" w:rsidTr="00591280">
        <w:tc>
          <w:tcPr>
            <w:tcW w:w="9016" w:type="dxa"/>
            <w:tcBorders>
              <w:top w:val="outset" w:sz="6" w:space="0" w:color="111111"/>
              <w:left w:val="outset" w:sz="6" w:space="0" w:color="111111"/>
              <w:bottom w:val="outset" w:sz="6" w:space="0" w:color="111111"/>
              <w:right w:val="outset" w:sz="6" w:space="0" w:color="111111"/>
            </w:tcBorders>
            <w:shd w:val="clear" w:color="auto" w:fill="1FB8DB"/>
            <w:vAlign w:val="center"/>
          </w:tcPr>
          <w:p w14:paraId="6689D7AF" w14:textId="04546A6C" w:rsidR="00BA0794" w:rsidRPr="0070436E" w:rsidRDefault="00BA0794" w:rsidP="00BA0794">
            <w:pPr>
              <w:rPr>
                <w:rFonts w:ascii="Arial" w:hAnsi="Arial" w:cs="Arial"/>
                <w:b/>
                <w:bCs/>
                <w:color w:val="0E0661"/>
                <w:sz w:val="20"/>
                <w:szCs w:val="20"/>
                <w:lang w:eastAsia="en-GB"/>
              </w:rPr>
            </w:pPr>
            <w:r w:rsidRPr="0070436E">
              <w:rPr>
                <w:rFonts w:ascii="Arial" w:hAnsi="Arial" w:cs="Arial"/>
                <w:b/>
                <w:bCs/>
                <w:color w:val="0E0661"/>
                <w:sz w:val="20"/>
                <w:szCs w:val="20"/>
                <w:lang w:eastAsia="en-GB"/>
              </w:rPr>
              <w:t>Pregnancy, Paternal Exposure and Breastfeeding</w:t>
            </w:r>
          </w:p>
        </w:tc>
      </w:tr>
      <w:tr w:rsidR="00BA0794" w:rsidRPr="009D1FAB" w14:paraId="6BD89AB6" w14:textId="77777777" w:rsidTr="00591280">
        <w:tc>
          <w:tcPr>
            <w:tcW w:w="9016" w:type="dxa"/>
            <w:tcBorders>
              <w:bottom w:val="nil"/>
            </w:tcBorders>
            <w:shd w:val="clear" w:color="auto" w:fill="FFFFFF" w:themeFill="background1"/>
          </w:tcPr>
          <w:p w14:paraId="38DC05D5" w14:textId="5259F7A2" w:rsidR="00BA0794" w:rsidRPr="00D8183C" w:rsidRDefault="00BA0794" w:rsidP="00B66DB3">
            <w:pPr>
              <w:rPr>
                <w:rFonts w:ascii="Arial" w:hAnsi="Arial" w:cs="Arial"/>
                <w:color w:val="0E0661"/>
                <w:sz w:val="20"/>
                <w:szCs w:val="20"/>
                <w:lang w:eastAsia="en-GB"/>
              </w:rPr>
            </w:pPr>
          </w:p>
        </w:tc>
      </w:tr>
      <w:tr w:rsidR="00BA0794" w:rsidRPr="009D1FAB" w14:paraId="1861465B" w14:textId="77777777" w:rsidTr="00591280">
        <w:tc>
          <w:tcPr>
            <w:tcW w:w="9016" w:type="dxa"/>
            <w:tcBorders>
              <w:top w:val="nil"/>
              <w:bottom w:val="single" w:sz="4" w:space="0" w:color="auto"/>
            </w:tcBorders>
            <w:shd w:val="clear" w:color="auto" w:fill="auto"/>
          </w:tcPr>
          <w:p w14:paraId="150D7902" w14:textId="77777777" w:rsidR="00BA0794" w:rsidRPr="00D8183C" w:rsidRDefault="00BA0794" w:rsidP="00BA0794">
            <w:pPr>
              <w:autoSpaceDE w:val="0"/>
              <w:autoSpaceDN w:val="0"/>
              <w:adjustRightInd w:val="0"/>
              <w:spacing w:before="60" w:after="60"/>
              <w:rPr>
                <w:rFonts w:ascii="Arial" w:eastAsia="Times New Roman" w:hAnsi="Arial" w:cs="Arial"/>
                <w:color w:val="0E0661"/>
                <w:sz w:val="20"/>
                <w:szCs w:val="20"/>
                <w:lang w:eastAsia="en-GB"/>
              </w:rPr>
            </w:pPr>
          </w:p>
          <w:p w14:paraId="4BC9D0EF" w14:textId="1AE2A618" w:rsidR="00BA0794" w:rsidRPr="00D8183C" w:rsidRDefault="00BA0794" w:rsidP="00BA0794">
            <w:pPr>
              <w:rPr>
                <w:rFonts w:ascii="Arial" w:hAnsi="Arial" w:cs="Arial"/>
                <w:b/>
                <w:bCs/>
                <w:color w:val="0E0661"/>
                <w:sz w:val="20"/>
                <w:szCs w:val="20"/>
                <w:lang w:eastAsia="en-GB"/>
              </w:rPr>
            </w:pPr>
            <w:r w:rsidRPr="00D8183C">
              <w:rPr>
                <w:rFonts w:ascii="Arial" w:eastAsia="Times New Roman" w:hAnsi="Arial" w:cs="Arial"/>
                <w:color w:val="0E0661"/>
                <w:sz w:val="20"/>
                <w:szCs w:val="20"/>
                <w:lang w:eastAsia="en-GB"/>
              </w:rPr>
              <w:t xml:space="preserve"> </w:t>
            </w:r>
          </w:p>
        </w:tc>
      </w:tr>
      <w:tr w:rsidR="00BA0794" w:rsidRPr="009D1FAB" w14:paraId="57422611" w14:textId="77777777" w:rsidTr="00591280">
        <w:trPr>
          <w:trHeight w:val="133"/>
        </w:trPr>
        <w:tc>
          <w:tcPr>
            <w:tcW w:w="9016" w:type="dxa"/>
            <w:tcBorders>
              <w:top w:val="nil"/>
              <w:bottom w:val="single" w:sz="4" w:space="0" w:color="auto"/>
            </w:tcBorders>
            <w:shd w:val="clear" w:color="auto" w:fill="1FB8DB"/>
          </w:tcPr>
          <w:p w14:paraId="3E838996" w14:textId="5EC97270" w:rsidR="00BA0794" w:rsidRPr="00614F8A" w:rsidRDefault="0055776E" w:rsidP="00BA0794">
            <w:pPr>
              <w:autoSpaceDE w:val="0"/>
              <w:autoSpaceDN w:val="0"/>
              <w:adjustRightInd w:val="0"/>
              <w:spacing w:before="60" w:after="60"/>
              <w:rPr>
                <w:rFonts w:ascii="Arial" w:eastAsia="Times New Roman" w:hAnsi="Arial" w:cs="Arial"/>
                <w:b/>
                <w:color w:val="0E0661"/>
                <w:sz w:val="20"/>
                <w:szCs w:val="20"/>
                <w:lang w:eastAsia="en-GB"/>
              </w:rPr>
            </w:pPr>
            <w:r>
              <w:rPr>
                <w:rFonts w:ascii="Arial" w:eastAsia="Times New Roman" w:hAnsi="Arial" w:cs="Arial"/>
                <w:b/>
                <w:color w:val="0E0661"/>
                <w:sz w:val="20"/>
                <w:szCs w:val="20"/>
                <w:lang w:eastAsia="en-GB"/>
              </w:rPr>
              <w:t>Indication</w:t>
            </w:r>
            <w:r w:rsidR="00BA0794" w:rsidRPr="00614F8A">
              <w:rPr>
                <w:rFonts w:ascii="Arial" w:eastAsia="Times New Roman" w:hAnsi="Arial" w:cs="Arial"/>
                <w:b/>
                <w:color w:val="0E0661"/>
                <w:sz w:val="20"/>
                <w:szCs w:val="20"/>
                <w:lang w:eastAsia="en-GB"/>
              </w:rPr>
              <w:t xml:space="preserve">s for </w:t>
            </w:r>
            <w:r w:rsidR="00D35749">
              <w:rPr>
                <w:rFonts w:ascii="Arial" w:eastAsia="Times New Roman" w:hAnsi="Arial" w:cs="Arial"/>
                <w:b/>
                <w:color w:val="0E0661"/>
                <w:sz w:val="20"/>
                <w:szCs w:val="20"/>
                <w:lang w:eastAsia="en-GB"/>
              </w:rPr>
              <w:t>referral back</w:t>
            </w:r>
            <w:r w:rsidR="00BA0794" w:rsidRPr="00614F8A">
              <w:rPr>
                <w:rFonts w:ascii="Arial" w:eastAsia="Times New Roman" w:hAnsi="Arial" w:cs="Arial"/>
                <w:b/>
                <w:color w:val="0E0661"/>
                <w:sz w:val="20"/>
                <w:szCs w:val="20"/>
                <w:lang w:eastAsia="en-GB"/>
              </w:rPr>
              <w:t xml:space="preserve"> to Specialist</w:t>
            </w:r>
          </w:p>
        </w:tc>
      </w:tr>
      <w:tr w:rsidR="00BA0794" w:rsidRPr="009D1FAB" w14:paraId="3BFE64BB" w14:textId="77777777" w:rsidTr="00591280">
        <w:tc>
          <w:tcPr>
            <w:tcW w:w="9016" w:type="dxa"/>
            <w:tcBorders>
              <w:top w:val="nil"/>
              <w:bottom w:val="single" w:sz="4" w:space="0" w:color="auto"/>
            </w:tcBorders>
            <w:shd w:val="clear" w:color="auto" w:fill="auto"/>
          </w:tcPr>
          <w:p w14:paraId="6F9B8306" w14:textId="2447AE7A" w:rsidR="00BA0794" w:rsidRPr="00901E9B" w:rsidRDefault="00BA0794" w:rsidP="00BA0794">
            <w:pPr>
              <w:pStyle w:val="ListParagraph"/>
              <w:numPr>
                <w:ilvl w:val="0"/>
                <w:numId w:val="43"/>
              </w:numPr>
              <w:rPr>
                <w:rFonts w:ascii="Arial" w:hAnsi="Arial" w:cs="Arial"/>
                <w:bCs/>
                <w:color w:val="0E0661"/>
                <w:sz w:val="20"/>
                <w:szCs w:val="20"/>
                <w:lang w:eastAsia="en-GB"/>
              </w:rPr>
            </w:pPr>
            <w:r w:rsidRPr="00B33C7A">
              <w:rPr>
                <w:rFonts w:ascii="Arial" w:hAnsi="Arial" w:cs="Arial"/>
                <w:color w:val="0E0661"/>
                <w:sz w:val="20"/>
                <w:szCs w:val="20"/>
                <w:lang w:eastAsia="en-GB"/>
              </w:rPr>
              <w:lastRenderedPageBreak/>
              <w:t xml:space="preserve"> </w:t>
            </w:r>
          </w:p>
        </w:tc>
      </w:tr>
      <w:tr w:rsidR="00BA0794" w:rsidRPr="009D1FAB" w14:paraId="7EB7E84F" w14:textId="77777777" w:rsidTr="00591280">
        <w:tc>
          <w:tcPr>
            <w:tcW w:w="9016" w:type="dxa"/>
            <w:tcBorders>
              <w:top w:val="outset" w:sz="6" w:space="0" w:color="111111"/>
              <w:left w:val="outset" w:sz="6" w:space="0" w:color="111111"/>
              <w:bottom w:val="outset" w:sz="6" w:space="0" w:color="111111"/>
              <w:right w:val="outset" w:sz="6" w:space="0" w:color="111111"/>
            </w:tcBorders>
            <w:shd w:val="clear" w:color="auto" w:fill="1FB8DB"/>
            <w:vAlign w:val="center"/>
          </w:tcPr>
          <w:p w14:paraId="249EE4B0" w14:textId="10E9FE9D" w:rsidR="00BA0794" w:rsidRPr="009D1FAB" w:rsidRDefault="00BA0794" w:rsidP="00BA0794">
            <w:pPr>
              <w:rPr>
                <w:rFonts w:ascii="Arial" w:hAnsi="Arial" w:cs="Arial"/>
                <w:b/>
                <w:bCs/>
                <w:color w:val="0E0661"/>
                <w:sz w:val="20"/>
                <w:szCs w:val="20"/>
                <w:lang w:eastAsia="en-GB"/>
              </w:rPr>
            </w:pPr>
            <w:r w:rsidRPr="009D1FAB">
              <w:rPr>
                <w:rFonts w:ascii="Arial" w:hAnsi="Arial" w:cs="Arial"/>
                <w:b/>
                <w:bCs/>
                <w:color w:val="0E0661"/>
                <w:sz w:val="20"/>
                <w:szCs w:val="20"/>
                <w:lang w:eastAsia="en-GB"/>
              </w:rPr>
              <w:t>Further information and supporting documents</w:t>
            </w:r>
          </w:p>
        </w:tc>
      </w:tr>
      <w:tr w:rsidR="00BA0794" w14:paraId="588712EB" w14:textId="77777777" w:rsidTr="00591280">
        <w:tc>
          <w:tcPr>
            <w:tcW w:w="9016" w:type="dxa"/>
            <w:tcBorders>
              <w:top w:val="outset" w:sz="6" w:space="0" w:color="111111"/>
              <w:left w:val="outset" w:sz="6" w:space="0" w:color="111111"/>
              <w:bottom w:val="outset" w:sz="6" w:space="0" w:color="111111"/>
              <w:right w:val="outset" w:sz="6" w:space="0" w:color="111111"/>
            </w:tcBorders>
            <w:vAlign w:val="center"/>
          </w:tcPr>
          <w:p w14:paraId="7F7577EF" w14:textId="2841BE28" w:rsidR="00FD36CB" w:rsidRPr="004B6D1F" w:rsidRDefault="00FD36CB" w:rsidP="00B66DB3">
            <w:pPr>
              <w:pStyle w:val="ListParagraph"/>
              <w:numPr>
                <w:ilvl w:val="0"/>
                <w:numId w:val="45"/>
              </w:numPr>
              <w:rPr>
                <w:rFonts w:ascii="Arial" w:hAnsi="Arial" w:cs="Arial"/>
                <w:sz w:val="20"/>
                <w:szCs w:val="20"/>
                <w:lang w:eastAsia="en-GB"/>
              </w:rPr>
            </w:pPr>
          </w:p>
        </w:tc>
      </w:tr>
    </w:tbl>
    <w:p w14:paraId="441E890E" w14:textId="77777777" w:rsidR="00353316" w:rsidRDefault="00353316"/>
    <w:tbl>
      <w:tblPr>
        <w:tblW w:w="5004" w:type="pct"/>
        <w:tblInd w:w="-3" w:type="dxa"/>
        <w:tblBorders>
          <w:top w:val="outset" w:sz="6" w:space="0" w:color="111111"/>
          <w:left w:val="outset" w:sz="6" w:space="0" w:color="111111"/>
          <w:bottom w:val="outset" w:sz="6" w:space="0" w:color="111111"/>
          <w:right w:val="outset" w:sz="6" w:space="0" w:color="111111"/>
        </w:tblBorders>
        <w:tblCellMar>
          <w:top w:w="105" w:type="dxa"/>
          <w:left w:w="105" w:type="dxa"/>
          <w:bottom w:w="105" w:type="dxa"/>
          <w:right w:w="105" w:type="dxa"/>
        </w:tblCellMar>
        <w:tblLook w:val="0000" w:firstRow="0" w:lastRow="0" w:firstColumn="0" w:lastColumn="0" w:noHBand="0" w:noVBand="0"/>
      </w:tblPr>
      <w:tblGrid>
        <w:gridCol w:w="2734"/>
        <w:gridCol w:w="6283"/>
      </w:tblGrid>
      <w:tr w:rsidR="00353316" w:rsidRPr="00E75990" w14:paraId="6DF7D112" w14:textId="77777777" w:rsidTr="009D1FAB">
        <w:tc>
          <w:tcPr>
            <w:tcW w:w="1516" w:type="pct"/>
            <w:tcBorders>
              <w:top w:val="outset" w:sz="6" w:space="0" w:color="111111"/>
              <w:left w:val="outset" w:sz="6" w:space="0" w:color="111111"/>
              <w:bottom w:val="outset" w:sz="6" w:space="0" w:color="111111"/>
              <w:right w:val="outset" w:sz="6" w:space="0" w:color="111111"/>
            </w:tcBorders>
            <w:shd w:val="clear" w:color="auto" w:fill="1FB8DB"/>
            <w:vAlign w:val="center"/>
          </w:tcPr>
          <w:p w14:paraId="59383943" w14:textId="24D5137D" w:rsidR="00353316" w:rsidRPr="009D1FAB" w:rsidRDefault="00353316" w:rsidP="00E51AF8">
            <w:pPr>
              <w:pStyle w:val="NormalWeb"/>
              <w:spacing w:before="0" w:beforeAutospacing="0" w:after="0" w:afterAutospacing="0"/>
              <w:rPr>
                <w:rFonts w:ascii="Arial" w:hAnsi="Arial" w:cs="Arial"/>
                <w:b/>
                <w:color w:val="0E0661"/>
                <w:sz w:val="20"/>
                <w:szCs w:val="20"/>
              </w:rPr>
            </w:pPr>
            <w:r w:rsidRPr="009D1FAB">
              <w:rPr>
                <w:rFonts w:ascii="Arial" w:hAnsi="Arial" w:cs="Arial"/>
                <w:b/>
                <w:color w:val="0E0661"/>
                <w:sz w:val="20"/>
                <w:szCs w:val="20"/>
              </w:rPr>
              <w:t xml:space="preserve">Author(s) and </w:t>
            </w:r>
            <w:proofErr w:type="spellStart"/>
            <w:r w:rsidRPr="009D1FAB">
              <w:rPr>
                <w:rFonts w:ascii="Arial" w:hAnsi="Arial" w:cs="Arial"/>
                <w:b/>
                <w:color w:val="0E0661"/>
                <w:sz w:val="20"/>
                <w:szCs w:val="20"/>
              </w:rPr>
              <w:t>Organisation</w:t>
            </w:r>
            <w:proofErr w:type="spellEnd"/>
          </w:p>
        </w:tc>
        <w:tc>
          <w:tcPr>
            <w:tcW w:w="3484" w:type="pct"/>
            <w:tcBorders>
              <w:top w:val="outset" w:sz="6" w:space="0" w:color="111111"/>
              <w:left w:val="outset" w:sz="6" w:space="0" w:color="111111"/>
              <w:bottom w:val="outset" w:sz="6" w:space="0" w:color="111111"/>
              <w:right w:val="outset" w:sz="6" w:space="0" w:color="111111"/>
            </w:tcBorders>
            <w:vAlign w:val="center"/>
          </w:tcPr>
          <w:p w14:paraId="5CF995E1" w14:textId="25BACB6D" w:rsidR="00353316" w:rsidRPr="00FE650D" w:rsidRDefault="00353316" w:rsidP="00353316">
            <w:pPr>
              <w:pStyle w:val="NormalWeb"/>
              <w:spacing w:before="0" w:beforeAutospacing="0" w:after="0" w:afterAutospacing="0"/>
              <w:rPr>
                <w:rFonts w:ascii="Arial" w:hAnsi="Arial" w:cs="Arial"/>
                <w:sz w:val="20"/>
                <w:szCs w:val="20"/>
              </w:rPr>
            </w:pPr>
          </w:p>
        </w:tc>
      </w:tr>
      <w:tr w:rsidR="00FE650D" w:rsidRPr="00E75990" w14:paraId="4298D389" w14:textId="77777777" w:rsidTr="009D1FAB">
        <w:tc>
          <w:tcPr>
            <w:tcW w:w="1516" w:type="pct"/>
            <w:tcBorders>
              <w:top w:val="outset" w:sz="6" w:space="0" w:color="111111"/>
              <w:left w:val="outset" w:sz="6" w:space="0" w:color="111111"/>
              <w:bottom w:val="outset" w:sz="6" w:space="0" w:color="111111"/>
              <w:right w:val="outset" w:sz="6" w:space="0" w:color="111111"/>
            </w:tcBorders>
            <w:shd w:val="clear" w:color="auto" w:fill="1FB8DB"/>
            <w:vAlign w:val="center"/>
          </w:tcPr>
          <w:p w14:paraId="7AE8D373" w14:textId="14A2E8D3" w:rsidR="00FE650D" w:rsidRPr="009D1FAB" w:rsidRDefault="00FE650D" w:rsidP="00E51AF8">
            <w:pPr>
              <w:pStyle w:val="NormalWeb"/>
              <w:spacing w:before="0" w:beforeAutospacing="0" w:after="0" w:afterAutospacing="0"/>
              <w:rPr>
                <w:rFonts w:ascii="Arial" w:hAnsi="Arial" w:cs="Arial"/>
                <w:b/>
                <w:color w:val="0E0661"/>
                <w:sz w:val="20"/>
                <w:szCs w:val="20"/>
              </w:rPr>
            </w:pPr>
            <w:r w:rsidRPr="009D1FAB">
              <w:rPr>
                <w:rFonts w:ascii="Arial" w:hAnsi="Arial" w:cs="Arial"/>
                <w:b/>
                <w:color w:val="0E0661"/>
                <w:sz w:val="20"/>
                <w:szCs w:val="20"/>
              </w:rPr>
              <w:t>Date of Approval</w:t>
            </w:r>
          </w:p>
        </w:tc>
        <w:tc>
          <w:tcPr>
            <w:tcW w:w="3484" w:type="pct"/>
            <w:tcBorders>
              <w:top w:val="outset" w:sz="6" w:space="0" w:color="111111"/>
              <w:left w:val="outset" w:sz="6" w:space="0" w:color="111111"/>
              <w:bottom w:val="outset" w:sz="6" w:space="0" w:color="111111"/>
              <w:right w:val="outset" w:sz="6" w:space="0" w:color="111111"/>
            </w:tcBorders>
            <w:vAlign w:val="center"/>
          </w:tcPr>
          <w:p w14:paraId="5104DCD6" w14:textId="0A1AE380" w:rsidR="00FE650D" w:rsidRPr="00FE650D" w:rsidRDefault="00FE650D" w:rsidP="00E51AF8">
            <w:pPr>
              <w:pStyle w:val="NormalWeb"/>
              <w:spacing w:before="0" w:beforeAutospacing="0" w:after="0" w:afterAutospacing="0"/>
              <w:rPr>
                <w:rFonts w:ascii="Arial" w:hAnsi="Arial" w:cs="Arial"/>
                <w:sz w:val="20"/>
                <w:szCs w:val="20"/>
              </w:rPr>
            </w:pPr>
          </w:p>
        </w:tc>
      </w:tr>
      <w:tr w:rsidR="00353316" w:rsidRPr="00E75990" w14:paraId="159E0EEF" w14:textId="77777777" w:rsidTr="009D1FAB">
        <w:tc>
          <w:tcPr>
            <w:tcW w:w="1516" w:type="pct"/>
            <w:tcBorders>
              <w:top w:val="outset" w:sz="6" w:space="0" w:color="111111"/>
              <w:left w:val="outset" w:sz="6" w:space="0" w:color="111111"/>
              <w:bottom w:val="outset" w:sz="6" w:space="0" w:color="111111"/>
              <w:right w:val="outset" w:sz="6" w:space="0" w:color="111111"/>
            </w:tcBorders>
            <w:shd w:val="clear" w:color="auto" w:fill="1FB8DB"/>
            <w:vAlign w:val="center"/>
          </w:tcPr>
          <w:p w14:paraId="04E3769A" w14:textId="77777777" w:rsidR="00353316" w:rsidRPr="009D1FAB" w:rsidRDefault="00353316" w:rsidP="00E51AF8">
            <w:pPr>
              <w:pStyle w:val="NormalWeb"/>
              <w:spacing w:before="0" w:beforeAutospacing="0" w:after="0" w:afterAutospacing="0"/>
              <w:rPr>
                <w:rFonts w:ascii="Arial" w:hAnsi="Arial" w:cs="Arial"/>
                <w:b/>
                <w:color w:val="0E0661"/>
                <w:sz w:val="20"/>
                <w:szCs w:val="20"/>
              </w:rPr>
            </w:pPr>
            <w:r w:rsidRPr="009D1FAB">
              <w:rPr>
                <w:rFonts w:ascii="Arial" w:hAnsi="Arial" w:cs="Arial"/>
                <w:b/>
                <w:color w:val="0E0661"/>
                <w:sz w:val="20"/>
                <w:szCs w:val="20"/>
              </w:rPr>
              <w:t>Reviewed by</w:t>
            </w:r>
          </w:p>
        </w:tc>
        <w:tc>
          <w:tcPr>
            <w:tcW w:w="3484" w:type="pct"/>
            <w:tcBorders>
              <w:top w:val="outset" w:sz="6" w:space="0" w:color="111111"/>
              <w:left w:val="outset" w:sz="6" w:space="0" w:color="111111"/>
              <w:bottom w:val="outset" w:sz="6" w:space="0" w:color="111111"/>
              <w:right w:val="outset" w:sz="6" w:space="0" w:color="111111"/>
            </w:tcBorders>
            <w:vAlign w:val="center"/>
          </w:tcPr>
          <w:p w14:paraId="2549A725" w14:textId="4496633E" w:rsidR="00353316" w:rsidRPr="009D1FAB" w:rsidRDefault="00353316" w:rsidP="00E51AF8">
            <w:pPr>
              <w:pStyle w:val="NormalWeb"/>
              <w:spacing w:before="0" w:beforeAutospacing="0" w:after="0" w:afterAutospacing="0"/>
              <w:rPr>
                <w:rFonts w:ascii="Arial" w:hAnsi="Arial" w:cs="Arial"/>
                <w:color w:val="0E0661"/>
                <w:sz w:val="20"/>
                <w:szCs w:val="20"/>
              </w:rPr>
            </w:pPr>
          </w:p>
        </w:tc>
      </w:tr>
      <w:tr w:rsidR="00353316" w:rsidRPr="007F263A" w14:paraId="4EF6296E" w14:textId="77777777" w:rsidTr="009D1FAB">
        <w:tc>
          <w:tcPr>
            <w:tcW w:w="1516" w:type="pct"/>
            <w:tcBorders>
              <w:top w:val="outset" w:sz="6" w:space="0" w:color="111111"/>
              <w:left w:val="outset" w:sz="6" w:space="0" w:color="111111"/>
              <w:bottom w:val="outset" w:sz="6" w:space="0" w:color="111111"/>
              <w:right w:val="outset" w:sz="6" w:space="0" w:color="111111"/>
            </w:tcBorders>
            <w:shd w:val="clear" w:color="auto" w:fill="1FB8DB"/>
            <w:vAlign w:val="center"/>
          </w:tcPr>
          <w:p w14:paraId="6BAFAE27" w14:textId="77777777" w:rsidR="00353316" w:rsidRPr="009D1FAB" w:rsidRDefault="00353316" w:rsidP="00E51AF8">
            <w:pPr>
              <w:pStyle w:val="NormalWeb"/>
              <w:spacing w:before="0" w:beforeAutospacing="0" w:after="0" w:afterAutospacing="0"/>
              <w:rPr>
                <w:rFonts w:ascii="Arial" w:hAnsi="Arial" w:cs="Arial"/>
                <w:b/>
                <w:color w:val="0E0661"/>
                <w:sz w:val="20"/>
                <w:szCs w:val="20"/>
              </w:rPr>
            </w:pPr>
            <w:r w:rsidRPr="009D1FAB">
              <w:rPr>
                <w:rFonts w:ascii="Arial" w:hAnsi="Arial" w:cs="Arial"/>
                <w:b/>
                <w:color w:val="0E0661"/>
                <w:sz w:val="20"/>
                <w:szCs w:val="20"/>
              </w:rPr>
              <w:t>Last review date</w:t>
            </w:r>
          </w:p>
        </w:tc>
        <w:tc>
          <w:tcPr>
            <w:tcW w:w="3484" w:type="pct"/>
            <w:tcBorders>
              <w:top w:val="outset" w:sz="6" w:space="0" w:color="111111"/>
              <w:left w:val="outset" w:sz="6" w:space="0" w:color="111111"/>
              <w:bottom w:val="outset" w:sz="6" w:space="0" w:color="111111"/>
              <w:right w:val="outset" w:sz="6" w:space="0" w:color="111111"/>
            </w:tcBorders>
            <w:vAlign w:val="center"/>
          </w:tcPr>
          <w:p w14:paraId="4DB90B5F" w14:textId="586A0EC6" w:rsidR="00353316" w:rsidRPr="009D1FAB" w:rsidRDefault="00353316" w:rsidP="00E51AF8">
            <w:pPr>
              <w:pStyle w:val="NormalWeb"/>
              <w:spacing w:before="0" w:beforeAutospacing="0" w:after="0" w:afterAutospacing="0"/>
              <w:rPr>
                <w:rFonts w:ascii="Arial" w:hAnsi="Arial" w:cs="Arial"/>
                <w:color w:val="0E0661"/>
                <w:sz w:val="20"/>
                <w:szCs w:val="20"/>
              </w:rPr>
            </w:pPr>
          </w:p>
        </w:tc>
      </w:tr>
      <w:tr w:rsidR="00353316" w:rsidRPr="00B54361" w14:paraId="66BBECB3" w14:textId="77777777" w:rsidTr="009D1FAB">
        <w:tc>
          <w:tcPr>
            <w:tcW w:w="1516" w:type="pct"/>
            <w:tcBorders>
              <w:top w:val="outset" w:sz="6" w:space="0" w:color="111111"/>
              <w:left w:val="outset" w:sz="6" w:space="0" w:color="111111"/>
              <w:bottom w:val="outset" w:sz="6" w:space="0" w:color="111111"/>
              <w:right w:val="outset" w:sz="6" w:space="0" w:color="111111"/>
            </w:tcBorders>
            <w:shd w:val="clear" w:color="auto" w:fill="1FB8DB"/>
            <w:vAlign w:val="center"/>
          </w:tcPr>
          <w:p w14:paraId="54A04CB5" w14:textId="77777777" w:rsidR="00353316" w:rsidRPr="009D1FAB" w:rsidRDefault="00353316" w:rsidP="00E51AF8">
            <w:pPr>
              <w:pStyle w:val="NormalWeb"/>
              <w:spacing w:before="0" w:beforeAutospacing="0" w:after="0" w:afterAutospacing="0"/>
              <w:rPr>
                <w:rFonts w:ascii="Arial" w:hAnsi="Arial" w:cs="Arial"/>
                <w:b/>
                <w:color w:val="0E0661"/>
                <w:sz w:val="20"/>
                <w:szCs w:val="20"/>
              </w:rPr>
            </w:pPr>
            <w:r w:rsidRPr="009D1FAB">
              <w:rPr>
                <w:rFonts w:ascii="Arial" w:hAnsi="Arial" w:cs="Arial"/>
                <w:b/>
                <w:color w:val="0E0661"/>
                <w:sz w:val="20"/>
                <w:szCs w:val="20"/>
              </w:rPr>
              <w:t>Date of next review</w:t>
            </w:r>
          </w:p>
        </w:tc>
        <w:tc>
          <w:tcPr>
            <w:tcW w:w="3484" w:type="pct"/>
            <w:tcBorders>
              <w:top w:val="outset" w:sz="6" w:space="0" w:color="111111"/>
              <w:left w:val="outset" w:sz="6" w:space="0" w:color="111111"/>
              <w:bottom w:val="outset" w:sz="6" w:space="0" w:color="111111"/>
              <w:right w:val="outset" w:sz="6" w:space="0" w:color="111111"/>
            </w:tcBorders>
            <w:vAlign w:val="center"/>
          </w:tcPr>
          <w:p w14:paraId="24AB9D3D" w14:textId="77C5A62E" w:rsidR="00353316" w:rsidRPr="00F45325" w:rsidRDefault="00353316" w:rsidP="00E51AF8">
            <w:pPr>
              <w:rPr>
                <w:rFonts w:ascii="Arial" w:hAnsi="Arial" w:cs="Arial"/>
                <w:sz w:val="20"/>
                <w:szCs w:val="20"/>
              </w:rPr>
            </w:pPr>
          </w:p>
        </w:tc>
      </w:tr>
    </w:tbl>
    <w:p w14:paraId="71B6B862" w14:textId="35B61C2D" w:rsidR="00353316" w:rsidRDefault="00353316"/>
    <w:p w14:paraId="79E90B3E" w14:textId="77777777" w:rsidR="004A3B05" w:rsidRDefault="004A3B05"/>
    <w:p w14:paraId="534578EB" w14:textId="77777777" w:rsidR="00D82F79" w:rsidRPr="000F410D" w:rsidRDefault="00D82F79" w:rsidP="00D82F79">
      <w:pPr>
        <w:spacing w:before="60" w:after="60" w:line="240" w:lineRule="auto"/>
        <w:rPr>
          <w:rFonts w:ascii="Arial" w:eastAsia="Times New Roman" w:hAnsi="Arial" w:cs="Arial"/>
          <w:b/>
          <w:color w:val="0E0661"/>
          <w:lang w:val="en-US"/>
        </w:rPr>
      </w:pPr>
      <w:r w:rsidRPr="000F410D">
        <w:rPr>
          <w:rFonts w:ascii="Arial" w:eastAsia="Times New Roman" w:hAnsi="Arial" w:cs="Arial"/>
          <w:b/>
          <w:color w:val="0E0661"/>
          <w:lang w:val="en-US"/>
        </w:rPr>
        <w:t>Document history:</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50"/>
        <w:gridCol w:w="768"/>
        <w:gridCol w:w="2806"/>
        <w:gridCol w:w="1306"/>
        <w:gridCol w:w="3186"/>
      </w:tblGrid>
      <w:tr w:rsidR="000F410D" w:rsidRPr="000F410D" w14:paraId="24BC389B" w14:textId="77777777" w:rsidTr="00F45325">
        <w:tc>
          <w:tcPr>
            <w:tcW w:w="527" w:type="pct"/>
          </w:tcPr>
          <w:p w14:paraId="2B3CA251" w14:textId="77777777" w:rsidR="00D82F79" w:rsidRPr="000F410D" w:rsidRDefault="00D82F79" w:rsidP="00D82F79">
            <w:pPr>
              <w:spacing w:before="60" w:after="60" w:line="240" w:lineRule="auto"/>
              <w:rPr>
                <w:rFonts w:ascii="Arial" w:eastAsia="Times New Roman" w:hAnsi="Arial" w:cs="Arial"/>
                <w:b/>
                <w:color w:val="0E0661"/>
                <w:sz w:val="20"/>
                <w:szCs w:val="20"/>
                <w:lang w:val="en-US"/>
              </w:rPr>
            </w:pPr>
            <w:r w:rsidRPr="000F410D">
              <w:rPr>
                <w:rFonts w:ascii="Arial" w:eastAsia="Times New Roman" w:hAnsi="Arial" w:cs="Arial"/>
                <w:b/>
                <w:color w:val="0E0661"/>
                <w:sz w:val="20"/>
                <w:szCs w:val="20"/>
                <w:lang w:val="en-US"/>
              </w:rPr>
              <w:t>Version</w:t>
            </w:r>
          </w:p>
        </w:tc>
        <w:tc>
          <w:tcPr>
            <w:tcW w:w="426" w:type="pct"/>
          </w:tcPr>
          <w:p w14:paraId="502BDA30" w14:textId="77777777" w:rsidR="00D82F79" w:rsidRPr="000F410D" w:rsidRDefault="00D82F79" w:rsidP="00D82F79">
            <w:pPr>
              <w:spacing w:before="60" w:after="60" w:line="240" w:lineRule="auto"/>
              <w:rPr>
                <w:rFonts w:ascii="Arial" w:eastAsia="Times New Roman" w:hAnsi="Arial" w:cs="Arial"/>
                <w:b/>
                <w:color w:val="0E0661"/>
                <w:sz w:val="20"/>
                <w:szCs w:val="20"/>
                <w:lang w:val="en-US"/>
              </w:rPr>
            </w:pPr>
            <w:r w:rsidRPr="000F410D">
              <w:rPr>
                <w:rFonts w:ascii="Arial" w:eastAsia="Times New Roman" w:hAnsi="Arial" w:cs="Arial"/>
                <w:b/>
                <w:color w:val="0E0661"/>
                <w:sz w:val="20"/>
                <w:szCs w:val="20"/>
                <w:lang w:val="en-US"/>
              </w:rPr>
              <w:t>Date</w:t>
            </w:r>
          </w:p>
        </w:tc>
        <w:tc>
          <w:tcPr>
            <w:tcW w:w="1556" w:type="pct"/>
          </w:tcPr>
          <w:p w14:paraId="3D5E3855" w14:textId="77777777" w:rsidR="00D82F79" w:rsidRPr="000F410D" w:rsidRDefault="00D82F79" w:rsidP="00D82F79">
            <w:pPr>
              <w:spacing w:before="60" w:after="60" w:line="240" w:lineRule="auto"/>
              <w:rPr>
                <w:rFonts w:ascii="Arial" w:eastAsia="Times New Roman" w:hAnsi="Arial" w:cs="Arial"/>
                <w:b/>
                <w:color w:val="0E0661"/>
                <w:sz w:val="20"/>
                <w:szCs w:val="20"/>
                <w:lang w:val="en-US"/>
              </w:rPr>
            </w:pPr>
            <w:r w:rsidRPr="000F410D">
              <w:rPr>
                <w:rFonts w:ascii="Arial" w:eastAsia="Times New Roman" w:hAnsi="Arial" w:cs="Arial"/>
                <w:b/>
                <w:color w:val="0E0661"/>
                <w:sz w:val="20"/>
                <w:szCs w:val="20"/>
                <w:lang w:val="en-US"/>
              </w:rPr>
              <w:t>Author / Editor</w:t>
            </w:r>
          </w:p>
        </w:tc>
        <w:tc>
          <w:tcPr>
            <w:tcW w:w="724" w:type="pct"/>
          </w:tcPr>
          <w:p w14:paraId="62A3E700" w14:textId="77777777" w:rsidR="00D82F79" w:rsidRPr="000F410D" w:rsidRDefault="00D82F79" w:rsidP="00D82F79">
            <w:pPr>
              <w:spacing w:before="60" w:after="60" w:line="240" w:lineRule="auto"/>
              <w:rPr>
                <w:rFonts w:ascii="Arial" w:eastAsia="Times New Roman" w:hAnsi="Arial" w:cs="Arial"/>
                <w:b/>
                <w:color w:val="0E0661"/>
                <w:sz w:val="20"/>
                <w:szCs w:val="20"/>
                <w:lang w:val="en-US"/>
              </w:rPr>
            </w:pPr>
            <w:r w:rsidRPr="000F410D">
              <w:rPr>
                <w:rFonts w:ascii="Arial" w:eastAsia="Times New Roman" w:hAnsi="Arial" w:cs="Arial"/>
                <w:b/>
                <w:color w:val="0E0661"/>
                <w:sz w:val="20"/>
                <w:szCs w:val="20"/>
                <w:lang w:val="en-US"/>
              </w:rPr>
              <w:t>Status</w:t>
            </w:r>
          </w:p>
        </w:tc>
        <w:tc>
          <w:tcPr>
            <w:tcW w:w="1767" w:type="pct"/>
          </w:tcPr>
          <w:p w14:paraId="44E1C7D6" w14:textId="77777777" w:rsidR="00D82F79" w:rsidRPr="000F410D" w:rsidRDefault="00D82F79" w:rsidP="00D82F79">
            <w:pPr>
              <w:spacing w:before="60" w:after="60" w:line="240" w:lineRule="auto"/>
              <w:rPr>
                <w:rFonts w:ascii="Arial" w:eastAsia="Times New Roman" w:hAnsi="Arial" w:cs="Arial"/>
                <w:b/>
                <w:color w:val="0E0661"/>
                <w:sz w:val="20"/>
                <w:szCs w:val="20"/>
                <w:lang w:val="en-US"/>
              </w:rPr>
            </w:pPr>
            <w:r w:rsidRPr="000F410D">
              <w:rPr>
                <w:rFonts w:ascii="Arial" w:eastAsia="Times New Roman" w:hAnsi="Arial" w:cs="Arial"/>
                <w:b/>
                <w:color w:val="0E0661"/>
                <w:sz w:val="20"/>
                <w:szCs w:val="20"/>
                <w:lang w:val="en-US"/>
              </w:rPr>
              <w:t>Comment</w:t>
            </w:r>
          </w:p>
        </w:tc>
      </w:tr>
      <w:tr w:rsidR="00F45325" w:rsidRPr="00D82F79" w14:paraId="6E918D3C" w14:textId="77777777" w:rsidTr="00F45325">
        <w:tc>
          <w:tcPr>
            <w:tcW w:w="527" w:type="pct"/>
          </w:tcPr>
          <w:p w14:paraId="6484C5A2" w14:textId="49F1B441" w:rsidR="00F45325" w:rsidRPr="00F45325" w:rsidRDefault="00F45325" w:rsidP="00F45325">
            <w:pPr>
              <w:suppressAutoHyphens/>
              <w:spacing w:before="60" w:after="0" w:line="240" w:lineRule="auto"/>
              <w:rPr>
                <w:rFonts w:ascii="Arial" w:eastAsia="Times New Roman" w:hAnsi="Arial" w:cs="Arial"/>
                <w:color w:val="0E0661"/>
                <w:sz w:val="20"/>
                <w:szCs w:val="20"/>
                <w:lang w:val="en-US"/>
              </w:rPr>
            </w:pPr>
          </w:p>
        </w:tc>
        <w:tc>
          <w:tcPr>
            <w:tcW w:w="426" w:type="pct"/>
          </w:tcPr>
          <w:p w14:paraId="549ED50E" w14:textId="15611F12" w:rsidR="00F45325" w:rsidRPr="00F45325" w:rsidRDefault="00F45325" w:rsidP="00F45325">
            <w:pPr>
              <w:suppressAutoHyphens/>
              <w:spacing w:before="60" w:after="0" w:line="240" w:lineRule="auto"/>
              <w:rPr>
                <w:rFonts w:ascii="Arial" w:eastAsia="Times New Roman" w:hAnsi="Arial" w:cs="Arial"/>
                <w:color w:val="0E0661"/>
                <w:sz w:val="20"/>
                <w:szCs w:val="20"/>
                <w:lang w:val="en-US"/>
              </w:rPr>
            </w:pPr>
          </w:p>
        </w:tc>
        <w:tc>
          <w:tcPr>
            <w:tcW w:w="1556" w:type="pct"/>
          </w:tcPr>
          <w:p w14:paraId="6C6067EE" w14:textId="0BD2144A" w:rsidR="00F45325" w:rsidRPr="00F45325" w:rsidRDefault="00F45325" w:rsidP="00F45325">
            <w:pPr>
              <w:suppressAutoHyphens/>
              <w:spacing w:before="60" w:after="0" w:line="240" w:lineRule="auto"/>
              <w:rPr>
                <w:rFonts w:ascii="Arial" w:eastAsia="Times New Roman" w:hAnsi="Arial" w:cs="Arial"/>
                <w:color w:val="0E0661"/>
                <w:sz w:val="20"/>
                <w:szCs w:val="20"/>
                <w:lang w:val="en-US" w:eastAsia="en-GB"/>
              </w:rPr>
            </w:pPr>
          </w:p>
        </w:tc>
        <w:tc>
          <w:tcPr>
            <w:tcW w:w="724" w:type="pct"/>
          </w:tcPr>
          <w:p w14:paraId="497FFA3D" w14:textId="1ECBCF07" w:rsidR="00F45325" w:rsidRPr="00F45325" w:rsidRDefault="00F45325" w:rsidP="00F45325">
            <w:pPr>
              <w:suppressAutoHyphens/>
              <w:spacing w:before="60" w:after="0" w:line="240" w:lineRule="auto"/>
              <w:rPr>
                <w:rFonts w:ascii="Arial" w:eastAsia="Times New Roman" w:hAnsi="Arial" w:cs="Arial"/>
                <w:color w:val="0E0661"/>
                <w:sz w:val="20"/>
                <w:szCs w:val="20"/>
                <w:lang w:val="en-US"/>
              </w:rPr>
            </w:pPr>
          </w:p>
        </w:tc>
        <w:tc>
          <w:tcPr>
            <w:tcW w:w="1767" w:type="pct"/>
          </w:tcPr>
          <w:p w14:paraId="4DAFDBD6" w14:textId="7D28BC46" w:rsidR="00F45325" w:rsidRPr="00F45325" w:rsidRDefault="00F45325" w:rsidP="00F45325">
            <w:pPr>
              <w:suppressAutoHyphens/>
              <w:spacing w:before="60" w:after="0" w:line="240" w:lineRule="auto"/>
              <w:rPr>
                <w:rFonts w:ascii="Arial" w:eastAsia="Times New Roman" w:hAnsi="Arial" w:cs="Arial"/>
                <w:color w:val="0E0661"/>
                <w:sz w:val="20"/>
                <w:szCs w:val="20"/>
                <w:lang w:val="en-US"/>
              </w:rPr>
            </w:pPr>
          </w:p>
        </w:tc>
      </w:tr>
      <w:tr w:rsidR="00F45325" w:rsidRPr="00D82F79" w14:paraId="45D29C15" w14:textId="77777777" w:rsidTr="00F45325">
        <w:tc>
          <w:tcPr>
            <w:tcW w:w="527" w:type="pct"/>
          </w:tcPr>
          <w:p w14:paraId="7784014E" w14:textId="20D3D55A" w:rsidR="00F45325" w:rsidRPr="00F45325" w:rsidRDefault="00F45325" w:rsidP="00F45325">
            <w:pPr>
              <w:suppressAutoHyphens/>
              <w:spacing w:before="60" w:after="0" w:line="240" w:lineRule="auto"/>
              <w:rPr>
                <w:rFonts w:ascii="Arial" w:eastAsia="Times New Roman" w:hAnsi="Arial" w:cs="Arial"/>
                <w:color w:val="0E0661"/>
                <w:sz w:val="20"/>
                <w:szCs w:val="20"/>
                <w:lang w:val="en-US"/>
              </w:rPr>
            </w:pPr>
          </w:p>
        </w:tc>
        <w:tc>
          <w:tcPr>
            <w:tcW w:w="426" w:type="pct"/>
          </w:tcPr>
          <w:p w14:paraId="1E32F68A" w14:textId="5AFC6C4E" w:rsidR="00F45325" w:rsidRPr="00F45325" w:rsidRDefault="00F45325" w:rsidP="00F45325">
            <w:pPr>
              <w:suppressAutoHyphens/>
              <w:spacing w:before="60" w:after="0" w:line="240" w:lineRule="auto"/>
              <w:rPr>
                <w:rFonts w:ascii="Arial" w:eastAsia="Times New Roman" w:hAnsi="Arial" w:cs="Arial"/>
                <w:color w:val="0E0661"/>
                <w:sz w:val="20"/>
                <w:szCs w:val="20"/>
                <w:lang w:val="en-US"/>
              </w:rPr>
            </w:pPr>
          </w:p>
        </w:tc>
        <w:tc>
          <w:tcPr>
            <w:tcW w:w="1556" w:type="pct"/>
          </w:tcPr>
          <w:p w14:paraId="2428C082" w14:textId="1AD791AD" w:rsidR="00F45325" w:rsidRPr="00F45325" w:rsidRDefault="00F45325" w:rsidP="00F45325">
            <w:pPr>
              <w:suppressAutoHyphens/>
              <w:spacing w:before="60" w:after="0" w:line="240" w:lineRule="auto"/>
              <w:rPr>
                <w:rFonts w:ascii="Arial" w:eastAsia="Times New Roman" w:hAnsi="Arial" w:cs="Arial"/>
                <w:color w:val="0E0661"/>
                <w:sz w:val="20"/>
                <w:szCs w:val="20"/>
                <w:lang w:val="en-US" w:eastAsia="en-GB"/>
              </w:rPr>
            </w:pPr>
          </w:p>
        </w:tc>
        <w:tc>
          <w:tcPr>
            <w:tcW w:w="724" w:type="pct"/>
          </w:tcPr>
          <w:p w14:paraId="4A6E13CB" w14:textId="1E5E1851" w:rsidR="00F45325" w:rsidRPr="00F45325" w:rsidRDefault="00F45325" w:rsidP="00F45325">
            <w:pPr>
              <w:suppressAutoHyphens/>
              <w:spacing w:before="60" w:after="0" w:line="240" w:lineRule="auto"/>
              <w:rPr>
                <w:rFonts w:ascii="Arial" w:eastAsia="Times New Roman" w:hAnsi="Arial" w:cs="Arial"/>
                <w:color w:val="0E0661"/>
                <w:sz w:val="20"/>
                <w:szCs w:val="20"/>
                <w:lang w:val="en-US"/>
              </w:rPr>
            </w:pPr>
          </w:p>
        </w:tc>
        <w:tc>
          <w:tcPr>
            <w:tcW w:w="1767" w:type="pct"/>
          </w:tcPr>
          <w:p w14:paraId="7BFA210B" w14:textId="00F3A719" w:rsidR="00F45325" w:rsidRPr="00F45325" w:rsidRDefault="00F45325" w:rsidP="00F45325">
            <w:pPr>
              <w:suppressAutoHyphens/>
              <w:spacing w:before="60" w:after="0" w:line="240" w:lineRule="auto"/>
              <w:rPr>
                <w:rFonts w:ascii="Arial" w:eastAsia="Times New Roman" w:hAnsi="Arial" w:cs="Arial"/>
                <w:color w:val="0E0661"/>
                <w:sz w:val="20"/>
                <w:szCs w:val="20"/>
                <w:lang w:val="en-US"/>
              </w:rPr>
            </w:pPr>
          </w:p>
        </w:tc>
      </w:tr>
      <w:tr w:rsidR="00F45325" w:rsidRPr="00D82F79" w14:paraId="045FDF8E" w14:textId="77777777" w:rsidTr="00F45325">
        <w:tc>
          <w:tcPr>
            <w:tcW w:w="527" w:type="pct"/>
          </w:tcPr>
          <w:p w14:paraId="63D4604F" w14:textId="1666434C" w:rsidR="00F45325" w:rsidRPr="00BA0794" w:rsidRDefault="00F45325" w:rsidP="00F45325">
            <w:pPr>
              <w:suppressAutoHyphens/>
              <w:spacing w:before="60" w:after="0" w:line="240" w:lineRule="auto"/>
              <w:rPr>
                <w:rFonts w:ascii="Arial" w:eastAsia="Times New Roman" w:hAnsi="Arial" w:cs="Arial"/>
                <w:color w:val="0E0661"/>
                <w:sz w:val="20"/>
                <w:szCs w:val="20"/>
                <w:lang w:val="en-US"/>
              </w:rPr>
            </w:pPr>
          </w:p>
        </w:tc>
        <w:tc>
          <w:tcPr>
            <w:tcW w:w="426" w:type="pct"/>
          </w:tcPr>
          <w:p w14:paraId="657F93E8" w14:textId="32AC4881" w:rsidR="00F45325" w:rsidRPr="00BA0794" w:rsidRDefault="00F45325" w:rsidP="00F45325">
            <w:pPr>
              <w:suppressAutoHyphens/>
              <w:spacing w:before="60" w:after="0" w:line="240" w:lineRule="auto"/>
              <w:rPr>
                <w:rFonts w:ascii="Arial" w:eastAsia="Times New Roman" w:hAnsi="Arial" w:cs="Arial"/>
                <w:color w:val="0E0661"/>
                <w:sz w:val="20"/>
                <w:szCs w:val="20"/>
                <w:lang w:val="en-US"/>
              </w:rPr>
            </w:pPr>
          </w:p>
        </w:tc>
        <w:tc>
          <w:tcPr>
            <w:tcW w:w="1556" w:type="pct"/>
          </w:tcPr>
          <w:p w14:paraId="2009884F" w14:textId="04F47EAC" w:rsidR="00F45325" w:rsidRPr="00BA0794" w:rsidRDefault="00F45325" w:rsidP="00F45325">
            <w:pPr>
              <w:suppressAutoHyphens/>
              <w:spacing w:before="60" w:after="0" w:line="240" w:lineRule="auto"/>
              <w:rPr>
                <w:rFonts w:ascii="Arial" w:eastAsia="Times New Roman" w:hAnsi="Arial" w:cs="Arial"/>
                <w:color w:val="0E0661"/>
                <w:sz w:val="20"/>
                <w:szCs w:val="20"/>
                <w:lang w:val="en-US" w:eastAsia="en-GB"/>
              </w:rPr>
            </w:pPr>
          </w:p>
        </w:tc>
        <w:tc>
          <w:tcPr>
            <w:tcW w:w="724" w:type="pct"/>
          </w:tcPr>
          <w:p w14:paraId="28BEF76C" w14:textId="6CAEB221" w:rsidR="00F45325" w:rsidRPr="00BA0794" w:rsidRDefault="00F45325" w:rsidP="00F45325">
            <w:pPr>
              <w:suppressAutoHyphens/>
              <w:spacing w:before="60" w:after="0" w:line="240" w:lineRule="auto"/>
              <w:rPr>
                <w:rFonts w:ascii="Arial" w:eastAsia="Times New Roman" w:hAnsi="Arial" w:cs="Arial"/>
                <w:color w:val="0E0661"/>
                <w:sz w:val="20"/>
                <w:szCs w:val="20"/>
                <w:lang w:val="en-US"/>
              </w:rPr>
            </w:pPr>
          </w:p>
        </w:tc>
        <w:tc>
          <w:tcPr>
            <w:tcW w:w="1767" w:type="pct"/>
          </w:tcPr>
          <w:p w14:paraId="4126B0F8" w14:textId="79AC93CA" w:rsidR="00F45325" w:rsidRPr="00BA0794" w:rsidRDefault="00F45325" w:rsidP="00F45325">
            <w:pPr>
              <w:suppressAutoHyphens/>
              <w:spacing w:before="60" w:after="0" w:line="240" w:lineRule="auto"/>
              <w:rPr>
                <w:rFonts w:ascii="Arial" w:eastAsia="Times New Roman" w:hAnsi="Arial" w:cs="Arial"/>
                <w:color w:val="0E0661"/>
                <w:sz w:val="20"/>
                <w:szCs w:val="20"/>
                <w:lang w:val="en-US"/>
              </w:rPr>
            </w:pPr>
          </w:p>
        </w:tc>
      </w:tr>
      <w:tr w:rsidR="00F45325" w:rsidRPr="00D82F79" w14:paraId="3C9D8541" w14:textId="77777777" w:rsidTr="00F45325">
        <w:tc>
          <w:tcPr>
            <w:tcW w:w="527" w:type="pct"/>
          </w:tcPr>
          <w:p w14:paraId="04960D09" w14:textId="01358CAA" w:rsidR="00F45325" w:rsidRPr="00F45325" w:rsidRDefault="00F45325" w:rsidP="00F45325">
            <w:pPr>
              <w:suppressAutoHyphens/>
              <w:spacing w:before="60" w:after="0" w:line="240" w:lineRule="auto"/>
              <w:rPr>
                <w:rFonts w:ascii="Arial" w:eastAsia="Times New Roman" w:hAnsi="Arial" w:cs="Arial"/>
                <w:color w:val="0E0661"/>
                <w:sz w:val="20"/>
                <w:szCs w:val="20"/>
                <w:lang w:val="en-US"/>
              </w:rPr>
            </w:pPr>
          </w:p>
        </w:tc>
        <w:tc>
          <w:tcPr>
            <w:tcW w:w="426" w:type="pct"/>
          </w:tcPr>
          <w:p w14:paraId="0B7ED64F" w14:textId="728F5ED2" w:rsidR="00F45325" w:rsidRPr="00F45325" w:rsidRDefault="00F45325" w:rsidP="00F45325">
            <w:pPr>
              <w:suppressAutoHyphens/>
              <w:spacing w:before="60" w:after="0" w:line="240" w:lineRule="auto"/>
              <w:rPr>
                <w:rFonts w:ascii="Arial" w:eastAsia="Times New Roman" w:hAnsi="Arial" w:cs="Arial"/>
                <w:color w:val="0E0661"/>
                <w:sz w:val="20"/>
                <w:szCs w:val="20"/>
                <w:lang w:val="en-US"/>
              </w:rPr>
            </w:pPr>
          </w:p>
        </w:tc>
        <w:tc>
          <w:tcPr>
            <w:tcW w:w="1556" w:type="pct"/>
          </w:tcPr>
          <w:p w14:paraId="1BF0457B" w14:textId="4A1068C0" w:rsidR="00F45325" w:rsidRPr="00F45325" w:rsidRDefault="00F45325" w:rsidP="00F45325">
            <w:pPr>
              <w:suppressAutoHyphens/>
              <w:spacing w:before="60" w:after="0" w:line="240" w:lineRule="auto"/>
              <w:rPr>
                <w:rFonts w:ascii="Arial" w:eastAsia="Times New Roman" w:hAnsi="Arial" w:cs="Arial"/>
                <w:color w:val="0E0661"/>
                <w:sz w:val="20"/>
                <w:szCs w:val="20"/>
                <w:lang w:val="en-US" w:eastAsia="en-GB"/>
              </w:rPr>
            </w:pPr>
          </w:p>
        </w:tc>
        <w:tc>
          <w:tcPr>
            <w:tcW w:w="724" w:type="pct"/>
          </w:tcPr>
          <w:p w14:paraId="6BA63CAC" w14:textId="1D406286" w:rsidR="00F45325" w:rsidRPr="00F45325" w:rsidRDefault="00F45325" w:rsidP="00F45325">
            <w:pPr>
              <w:suppressAutoHyphens/>
              <w:spacing w:before="60" w:after="0" w:line="240" w:lineRule="auto"/>
              <w:rPr>
                <w:rFonts w:ascii="Arial" w:eastAsia="Times New Roman" w:hAnsi="Arial" w:cs="Arial"/>
                <w:color w:val="0E0661"/>
                <w:sz w:val="20"/>
                <w:szCs w:val="20"/>
                <w:lang w:val="en-US"/>
              </w:rPr>
            </w:pPr>
          </w:p>
        </w:tc>
        <w:tc>
          <w:tcPr>
            <w:tcW w:w="1767" w:type="pct"/>
          </w:tcPr>
          <w:p w14:paraId="63728D24" w14:textId="6C308A8E" w:rsidR="00F45325" w:rsidRPr="00F45325" w:rsidRDefault="00F45325" w:rsidP="00F45325">
            <w:pPr>
              <w:suppressAutoHyphens/>
              <w:spacing w:before="60" w:after="0" w:line="240" w:lineRule="auto"/>
              <w:rPr>
                <w:rFonts w:ascii="Arial" w:eastAsia="Times New Roman" w:hAnsi="Arial" w:cs="Arial"/>
                <w:color w:val="0E0661"/>
                <w:sz w:val="20"/>
                <w:szCs w:val="20"/>
                <w:lang w:val="en-US"/>
              </w:rPr>
            </w:pPr>
          </w:p>
        </w:tc>
      </w:tr>
      <w:tr w:rsidR="00F45325" w:rsidRPr="00D82F79" w14:paraId="7EF6001A" w14:textId="77777777" w:rsidTr="00F45325">
        <w:tc>
          <w:tcPr>
            <w:tcW w:w="527" w:type="pct"/>
          </w:tcPr>
          <w:p w14:paraId="5ADEB003" w14:textId="77777777" w:rsidR="00F45325" w:rsidRPr="00D82F79" w:rsidRDefault="00F45325" w:rsidP="00F45325">
            <w:pPr>
              <w:suppressAutoHyphens/>
              <w:spacing w:before="60" w:after="0" w:line="240" w:lineRule="auto"/>
              <w:rPr>
                <w:rFonts w:ascii="Arial" w:eastAsia="Times New Roman" w:hAnsi="Arial" w:cs="Arial"/>
                <w:sz w:val="20"/>
                <w:szCs w:val="20"/>
                <w:lang w:val="en-US"/>
              </w:rPr>
            </w:pPr>
          </w:p>
        </w:tc>
        <w:tc>
          <w:tcPr>
            <w:tcW w:w="426" w:type="pct"/>
          </w:tcPr>
          <w:p w14:paraId="2C134373" w14:textId="77777777" w:rsidR="00F45325" w:rsidRPr="00D82F79" w:rsidRDefault="00F45325" w:rsidP="00F45325">
            <w:pPr>
              <w:suppressAutoHyphens/>
              <w:spacing w:before="60" w:after="0" w:line="240" w:lineRule="auto"/>
              <w:rPr>
                <w:rFonts w:ascii="Arial" w:eastAsia="Times New Roman" w:hAnsi="Arial" w:cs="Arial"/>
                <w:sz w:val="20"/>
                <w:szCs w:val="20"/>
                <w:lang w:val="en-US"/>
              </w:rPr>
            </w:pPr>
          </w:p>
        </w:tc>
        <w:tc>
          <w:tcPr>
            <w:tcW w:w="1556" w:type="pct"/>
          </w:tcPr>
          <w:p w14:paraId="7A0F5CE1" w14:textId="77777777" w:rsidR="00F45325" w:rsidRPr="00D82F79" w:rsidRDefault="00F45325" w:rsidP="00F45325">
            <w:pPr>
              <w:suppressAutoHyphens/>
              <w:spacing w:before="60" w:after="0" w:line="240" w:lineRule="auto"/>
              <w:rPr>
                <w:rFonts w:ascii="Arial" w:eastAsia="Times New Roman" w:hAnsi="Arial" w:cs="Arial"/>
                <w:sz w:val="20"/>
                <w:szCs w:val="20"/>
                <w:lang w:val="en-US" w:eastAsia="en-GB"/>
              </w:rPr>
            </w:pPr>
          </w:p>
        </w:tc>
        <w:tc>
          <w:tcPr>
            <w:tcW w:w="724" w:type="pct"/>
          </w:tcPr>
          <w:p w14:paraId="3A6B163B" w14:textId="77777777" w:rsidR="00F45325" w:rsidRPr="00D82F79" w:rsidRDefault="00F45325" w:rsidP="00F45325">
            <w:pPr>
              <w:suppressAutoHyphens/>
              <w:spacing w:before="60" w:after="0" w:line="240" w:lineRule="auto"/>
              <w:rPr>
                <w:rFonts w:ascii="Arial" w:eastAsia="Times New Roman" w:hAnsi="Arial" w:cs="Arial"/>
                <w:sz w:val="20"/>
                <w:szCs w:val="20"/>
                <w:lang w:val="en-US"/>
              </w:rPr>
            </w:pPr>
          </w:p>
        </w:tc>
        <w:tc>
          <w:tcPr>
            <w:tcW w:w="1767" w:type="pct"/>
          </w:tcPr>
          <w:p w14:paraId="4BF15702" w14:textId="77777777" w:rsidR="00F45325" w:rsidRDefault="00F45325" w:rsidP="00F45325">
            <w:pPr>
              <w:suppressAutoHyphens/>
              <w:spacing w:before="60" w:after="0" w:line="240" w:lineRule="auto"/>
              <w:rPr>
                <w:rFonts w:ascii="Arial" w:eastAsia="Times New Roman" w:hAnsi="Arial" w:cs="Arial"/>
                <w:sz w:val="20"/>
                <w:szCs w:val="20"/>
                <w:lang w:val="en-US"/>
              </w:rPr>
            </w:pPr>
          </w:p>
          <w:p w14:paraId="39409DE4" w14:textId="17D470A0" w:rsidR="00F45325" w:rsidRPr="00D82F79" w:rsidRDefault="00F45325" w:rsidP="00F45325">
            <w:pPr>
              <w:suppressAutoHyphens/>
              <w:spacing w:before="60" w:after="0" w:line="240" w:lineRule="auto"/>
              <w:rPr>
                <w:rFonts w:ascii="Arial" w:eastAsia="Times New Roman" w:hAnsi="Arial" w:cs="Arial"/>
                <w:sz w:val="20"/>
                <w:szCs w:val="20"/>
                <w:lang w:val="en-US"/>
              </w:rPr>
            </w:pPr>
          </w:p>
        </w:tc>
      </w:tr>
      <w:tr w:rsidR="00F45325" w:rsidRPr="00D82F79" w14:paraId="54629C45" w14:textId="77777777" w:rsidTr="00F45325">
        <w:tc>
          <w:tcPr>
            <w:tcW w:w="527" w:type="pct"/>
          </w:tcPr>
          <w:p w14:paraId="5BC4293A" w14:textId="77777777" w:rsidR="00F45325" w:rsidRPr="00D82F79" w:rsidRDefault="00F45325" w:rsidP="00F45325">
            <w:pPr>
              <w:suppressAutoHyphens/>
              <w:spacing w:before="60" w:after="0" w:line="240" w:lineRule="auto"/>
              <w:rPr>
                <w:rFonts w:ascii="Arial" w:eastAsia="Times New Roman" w:hAnsi="Arial" w:cs="Arial"/>
                <w:sz w:val="20"/>
                <w:szCs w:val="20"/>
                <w:lang w:val="en-US"/>
              </w:rPr>
            </w:pPr>
          </w:p>
        </w:tc>
        <w:tc>
          <w:tcPr>
            <w:tcW w:w="426" w:type="pct"/>
          </w:tcPr>
          <w:p w14:paraId="0F6E7B27" w14:textId="77777777" w:rsidR="00F45325" w:rsidRPr="00D82F79" w:rsidRDefault="00F45325" w:rsidP="00F45325">
            <w:pPr>
              <w:suppressAutoHyphens/>
              <w:spacing w:before="60" w:after="0" w:line="240" w:lineRule="auto"/>
              <w:rPr>
                <w:rFonts w:ascii="Arial" w:eastAsia="Times New Roman" w:hAnsi="Arial" w:cs="Arial"/>
                <w:sz w:val="20"/>
                <w:szCs w:val="20"/>
                <w:lang w:val="en-US"/>
              </w:rPr>
            </w:pPr>
          </w:p>
        </w:tc>
        <w:tc>
          <w:tcPr>
            <w:tcW w:w="1556" w:type="pct"/>
          </w:tcPr>
          <w:p w14:paraId="1C773BEC" w14:textId="77777777" w:rsidR="00F45325" w:rsidRPr="00D82F79" w:rsidRDefault="00F45325" w:rsidP="00F45325">
            <w:pPr>
              <w:suppressAutoHyphens/>
              <w:spacing w:before="60" w:after="0" w:line="240" w:lineRule="auto"/>
              <w:rPr>
                <w:rFonts w:ascii="Arial" w:eastAsia="Times New Roman" w:hAnsi="Arial" w:cs="Arial"/>
                <w:sz w:val="20"/>
                <w:szCs w:val="20"/>
                <w:lang w:val="en-US" w:eastAsia="en-GB"/>
              </w:rPr>
            </w:pPr>
          </w:p>
        </w:tc>
        <w:tc>
          <w:tcPr>
            <w:tcW w:w="724" w:type="pct"/>
          </w:tcPr>
          <w:p w14:paraId="25427B6B" w14:textId="77777777" w:rsidR="00F45325" w:rsidRPr="00D82F79" w:rsidRDefault="00F45325" w:rsidP="00F45325">
            <w:pPr>
              <w:suppressAutoHyphens/>
              <w:spacing w:before="60" w:after="0" w:line="240" w:lineRule="auto"/>
              <w:rPr>
                <w:rFonts w:ascii="Arial" w:eastAsia="Times New Roman" w:hAnsi="Arial" w:cs="Arial"/>
                <w:sz w:val="20"/>
                <w:szCs w:val="20"/>
                <w:lang w:val="en-US"/>
              </w:rPr>
            </w:pPr>
          </w:p>
        </w:tc>
        <w:tc>
          <w:tcPr>
            <w:tcW w:w="1767" w:type="pct"/>
          </w:tcPr>
          <w:p w14:paraId="02857192" w14:textId="77777777" w:rsidR="00F45325" w:rsidRPr="00D82F79" w:rsidRDefault="00F45325" w:rsidP="00F45325">
            <w:pPr>
              <w:suppressAutoHyphens/>
              <w:spacing w:before="60" w:after="0" w:line="240" w:lineRule="auto"/>
              <w:rPr>
                <w:rFonts w:ascii="Arial" w:eastAsia="Times New Roman" w:hAnsi="Arial" w:cs="Arial"/>
                <w:sz w:val="20"/>
                <w:szCs w:val="20"/>
                <w:lang w:val="en-US"/>
              </w:rPr>
            </w:pPr>
          </w:p>
        </w:tc>
      </w:tr>
    </w:tbl>
    <w:p w14:paraId="0196055A" w14:textId="77777777" w:rsidR="00D82F79" w:rsidRDefault="00D82F79"/>
    <w:sectPr w:rsidR="00D82F79" w:rsidSect="005E19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DB61F" w14:textId="77777777" w:rsidR="001A14BC" w:rsidRDefault="001A14BC" w:rsidP="00D82F79">
      <w:pPr>
        <w:spacing w:after="0" w:line="240" w:lineRule="auto"/>
      </w:pPr>
      <w:r>
        <w:separator/>
      </w:r>
    </w:p>
  </w:endnote>
  <w:endnote w:type="continuationSeparator" w:id="0">
    <w:p w14:paraId="425A5986" w14:textId="77777777" w:rsidR="001A14BC" w:rsidRDefault="001A14BC" w:rsidP="00D82F79">
      <w:pPr>
        <w:spacing w:after="0" w:line="240" w:lineRule="auto"/>
      </w:pPr>
      <w:r>
        <w:continuationSeparator/>
      </w:r>
    </w:p>
  </w:endnote>
  <w:endnote w:type="continuationNotice" w:id="1">
    <w:p w14:paraId="0A417753" w14:textId="77777777" w:rsidR="001A14BC" w:rsidRDefault="001A1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14416048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469948DF" w14:textId="77777777" w:rsidR="00612089" w:rsidRPr="00612089" w:rsidRDefault="00612089" w:rsidP="00612089">
            <w:pPr>
              <w:pStyle w:val="Footer"/>
              <w:jc w:val="center"/>
              <w:rPr>
                <w:rFonts w:ascii="Arial" w:hAnsi="Arial" w:cs="Arial"/>
                <w:b/>
                <w:bCs/>
                <w:sz w:val="16"/>
                <w:szCs w:val="16"/>
              </w:rPr>
            </w:pPr>
            <w:r w:rsidRPr="00612089">
              <w:rPr>
                <w:rFonts w:ascii="Arial" w:hAnsi="Arial" w:cs="Arial"/>
                <w:sz w:val="16"/>
                <w:szCs w:val="16"/>
              </w:rPr>
              <w:t xml:space="preserve">Page </w:t>
            </w:r>
            <w:r w:rsidRPr="00612089">
              <w:rPr>
                <w:rFonts w:ascii="Arial" w:hAnsi="Arial" w:cs="Arial"/>
                <w:b/>
                <w:bCs/>
                <w:sz w:val="16"/>
                <w:szCs w:val="16"/>
              </w:rPr>
              <w:fldChar w:fldCharType="begin"/>
            </w:r>
            <w:r w:rsidRPr="00612089">
              <w:rPr>
                <w:rFonts w:ascii="Arial" w:hAnsi="Arial" w:cs="Arial"/>
                <w:b/>
                <w:bCs/>
                <w:sz w:val="16"/>
                <w:szCs w:val="16"/>
              </w:rPr>
              <w:instrText xml:space="preserve"> PAGE </w:instrText>
            </w:r>
            <w:r w:rsidRPr="00612089">
              <w:rPr>
                <w:rFonts w:ascii="Arial" w:hAnsi="Arial" w:cs="Arial"/>
                <w:b/>
                <w:bCs/>
                <w:sz w:val="16"/>
                <w:szCs w:val="16"/>
              </w:rPr>
              <w:fldChar w:fldCharType="separate"/>
            </w:r>
            <w:r w:rsidRPr="00612089">
              <w:rPr>
                <w:rFonts w:ascii="Arial" w:hAnsi="Arial" w:cs="Arial"/>
                <w:b/>
                <w:bCs/>
                <w:noProof/>
                <w:sz w:val="16"/>
                <w:szCs w:val="16"/>
              </w:rPr>
              <w:t>2</w:t>
            </w:r>
            <w:r w:rsidRPr="00612089">
              <w:rPr>
                <w:rFonts w:ascii="Arial" w:hAnsi="Arial" w:cs="Arial"/>
                <w:b/>
                <w:bCs/>
                <w:sz w:val="16"/>
                <w:szCs w:val="16"/>
              </w:rPr>
              <w:fldChar w:fldCharType="end"/>
            </w:r>
            <w:r w:rsidRPr="00612089">
              <w:rPr>
                <w:rFonts w:ascii="Arial" w:hAnsi="Arial" w:cs="Arial"/>
                <w:sz w:val="16"/>
                <w:szCs w:val="16"/>
              </w:rPr>
              <w:t xml:space="preserve"> of </w:t>
            </w:r>
            <w:r w:rsidRPr="00612089">
              <w:rPr>
                <w:rFonts w:ascii="Arial" w:hAnsi="Arial" w:cs="Arial"/>
                <w:b/>
                <w:bCs/>
                <w:sz w:val="16"/>
                <w:szCs w:val="16"/>
              </w:rPr>
              <w:fldChar w:fldCharType="begin"/>
            </w:r>
            <w:r w:rsidRPr="00612089">
              <w:rPr>
                <w:rFonts w:ascii="Arial" w:hAnsi="Arial" w:cs="Arial"/>
                <w:b/>
                <w:bCs/>
                <w:sz w:val="16"/>
                <w:szCs w:val="16"/>
              </w:rPr>
              <w:instrText xml:space="preserve"> NUMPAGES  </w:instrText>
            </w:r>
            <w:r w:rsidRPr="00612089">
              <w:rPr>
                <w:rFonts w:ascii="Arial" w:hAnsi="Arial" w:cs="Arial"/>
                <w:b/>
                <w:bCs/>
                <w:sz w:val="16"/>
                <w:szCs w:val="16"/>
              </w:rPr>
              <w:fldChar w:fldCharType="separate"/>
            </w:r>
            <w:r w:rsidRPr="00612089">
              <w:rPr>
                <w:rFonts w:ascii="Arial" w:hAnsi="Arial" w:cs="Arial"/>
                <w:b/>
                <w:bCs/>
                <w:noProof/>
                <w:sz w:val="16"/>
                <w:szCs w:val="16"/>
              </w:rPr>
              <w:t>2</w:t>
            </w:r>
            <w:r w:rsidRPr="00612089">
              <w:rPr>
                <w:rFonts w:ascii="Arial" w:hAnsi="Arial" w:cs="Arial"/>
                <w:b/>
                <w:bCs/>
                <w:sz w:val="16"/>
                <w:szCs w:val="16"/>
              </w:rPr>
              <w:fldChar w:fldCharType="end"/>
            </w:r>
          </w:p>
          <w:p w14:paraId="315FC24C" w14:textId="77777777" w:rsidR="00612089" w:rsidRPr="00612089" w:rsidRDefault="00612089" w:rsidP="00612089">
            <w:pPr>
              <w:pStyle w:val="Footer"/>
              <w:jc w:val="center"/>
              <w:rPr>
                <w:rFonts w:ascii="Arial" w:hAnsi="Arial" w:cs="Arial"/>
                <w:b/>
                <w:bCs/>
                <w:sz w:val="16"/>
                <w:szCs w:val="16"/>
              </w:rPr>
            </w:pPr>
          </w:p>
          <w:sdt>
            <w:sdtPr>
              <w:rPr>
                <w:rFonts w:ascii="Arial" w:hAnsi="Arial" w:cs="Arial"/>
                <w:sz w:val="16"/>
                <w:szCs w:val="16"/>
              </w:rPr>
              <w:id w:val="-1813397536"/>
              <w:docPartObj>
                <w:docPartGallery w:val="Page Numbers (Bottom of Page)"/>
                <w:docPartUnique/>
              </w:docPartObj>
            </w:sdtPr>
            <w:sdtEndPr/>
            <w:sdtContent>
              <w:sdt>
                <w:sdtPr>
                  <w:rPr>
                    <w:rFonts w:ascii="Arial" w:hAnsi="Arial" w:cs="Arial"/>
                    <w:sz w:val="16"/>
                    <w:szCs w:val="16"/>
                  </w:rPr>
                  <w:id w:val="1600832161"/>
                  <w:docPartObj>
                    <w:docPartGallery w:val="Page Numbers (Top of Page)"/>
                    <w:docPartUnique/>
                  </w:docPartObj>
                </w:sdtPr>
                <w:sdtEndPr/>
                <w:sdtContent>
                  <w:p w14:paraId="4C427A3F" w14:textId="25372D4B" w:rsidR="00B66DB3" w:rsidRPr="00612089" w:rsidRDefault="00B66DB3" w:rsidP="00B66DB3">
                    <w:pPr>
                      <w:pStyle w:val="Footer"/>
                      <w:jc w:val="center"/>
                      <w:rPr>
                        <w:rFonts w:ascii="Arial" w:hAnsi="Arial" w:cs="Arial"/>
                        <w:b/>
                        <w:bCs/>
                        <w:sz w:val="16"/>
                        <w:szCs w:val="16"/>
                      </w:rPr>
                    </w:pPr>
                  </w:p>
                  <w:p w14:paraId="2D58B24E" w14:textId="77777777" w:rsidR="00B66DB3" w:rsidRPr="00612089" w:rsidRDefault="00B66DB3" w:rsidP="00B66DB3">
                    <w:pPr>
                      <w:pStyle w:val="Footer"/>
                      <w:spacing w:before="60" w:after="120"/>
                      <w:jc w:val="center"/>
                      <w:rPr>
                        <w:rStyle w:val="PageNumber"/>
                        <w:rFonts w:ascii="Arial" w:hAnsi="Arial" w:cs="Arial"/>
                        <w:b/>
                        <w:sz w:val="16"/>
                        <w:szCs w:val="16"/>
                      </w:rPr>
                    </w:pPr>
                    <w:r w:rsidRPr="00612089">
                      <w:rPr>
                        <w:rStyle w:val="PageNumber"/>
                        <w:rFonts w:ascii="Arial" w:hAnsi="Arial" w:cs="Arial"/>
                        <w:b/>
                        <w:sz w:val="16"/>
                        <w:szCs w:val="16"/>
                      </w:rPr>
                      <w:t xml:space="preserve"> </w:t>
                    </w:r>
                  </w:p>
                  <w:p w14:paraId="3EBD37FF" w14:textId="50D162AC" w:rsidR="00B66DB3" w:rsidRDefault="00B66DB3" w:rsidP="00B66DB3">
                    <w:pPr>
                      <w:pStyle w:val="Footer"/>
                      <w:spacing w:before="60" w:after="40"/>
                      <w:rPr>
                        <w:rFonts w:ascii="Arial" w:hAnsi="Arial" w:cs="Arial"/>
                        <w:sz w:val="16"/>
                        <w:szCs w:val="16"/>
                      </w:rPr>
                    </w:pPr>
                    <w:r w:rsidRPr="00612089">
                      <w:rPr>
                        <w:rStyle w:val="PageNumber"/>
                        <w:rFonts w:ascii="Arial" w:hAnsi="Arial" w:cs="Arial"/>
                        <w:sz w:val="16"/>
                        <w:szCs w:val="16"/>
                      </w:rPr>
                      <w:t xml:space="preserve">Contact for the TAG: </w:t>
                    </w:r>
                    <w:hyperlink r:id="rId1" w:history="1">
                      <w:r w:rsidRPr="00612089">
                        <w:rPr>
                          <w:rStyle w:val="Hyperlink"/>
                          <w:rFonts w:ascii="Arial" w:hAnsi="Arial" w:cs="Arial"/>
                          <w:sz w:val="16"/>
                          <w:szCs w:val="16"/>
                        </w:rPr>
                        <w:t>jennifer.carroll@nhs.net</w:t>
                      </w:r>
                    </w:hyperlink>
                    <w:r w:rsidRPr="00612089">
                      <w:rPr>
                        <w:rStyle w:val="PageNumber"/>
                        <w:rFonts w:ascii="Arial" w:hAnsi="Arial" w:cs="Arial"/>
                        <w:sz w:val="16"/>
                        <w:szCs w:val="16"/>
                      </w:rPr>
                      <w:t xml:space="preserve">                      </w:t>
                    </w:r>
                    <w:r>
                      <w:rPr>
                        <w:rStyle w:val="PageNumber"/>
                        <w:rFonts w:ascii="Arial" w:hAnsi="Arial" w:cs="Arial"/>
                        <w:sz w:val="16"/>
                        <w:szCs w:val="16"/>
                      </w:rPr>
                      <w:t xml:space="preserve">                                                Version – status (draft/final and date)</w:t>
                    </w:r>
                  </w:p>
                </w:sdtContent>
              </w:sdt>
            </w:sdtContent>
          </w:sdt>
          <w:p w14:paraId="5B78D487" w14:textId="7C1A0D6C" w:rsidR="00612089" w:rsidRPr="00612089" w:rsidRDefault="00612089" w:rsidP="00612089">
            <w:pPr>
              <w:pStyle w:val="Footer"/>
              <w:spacing w:before="60" w:after="40"/>
              <w:jc w:val="center"/>
              <w:rPr>
                <w:rFonts w:ascii="Arial" w:hAnsi="Arial" w:cs="Arial"/>
                <w:sz w:val="16"/>
                <w:szCs w:val="16"/>
              </w:rPr>
            </w:pPr>
          </w:p>
          <w:p w14:paraId="09F3951B" w14:textId="7C9669A4" w:rsidR="00612089" w:rsidRPr="00612089" w:rsidRDefault="00232736" w:rsidP="00612089">
            <w:pPr>
              <w:pStyle w:val="Footer"/>
              <w:jc w:val="center"/>
              <w:rPr>
                <w:rFonts w:ascii="Arial" w:hAnsi="Arial" w:cs="Arial"/>
                <w:sz w:val="16"/>
                <w:szCs w:val="16"/>
              </w:rPr>
            </w:pPr>
          </w:p>
        </w:sdtContent>
      </w:sdt>
    </w:sdtContent>
  </w:sdt>
  <w:p w14:paraId="6E198D19" w14:textId="41B9A4C9" w:rsidR="00D82F79" w:rsidRPr="00D82F79" w:rsidRDefault="00D82F79" w:rsidP="00D82F7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305599056"/>
      <w:docPartObj>
        <w:docPartGallery w:val="Page Numbers (Bottom of Page)"/>
        <w:docPartUnique/>
      </w:docPartObj>
    </w:sdtPr>
    <w:sdtEndPr/>
    <w:sdtContent>
      <w:sdt>
        <w:sdtPr>
          <w:rPr>
            <w:rFonts w:ascii="Arial" w:hAnsi="Arial" w:cs="Arial"/>
            <w:sz w:val="16"/>
            <w:szCs w:val="16"/>
          </w:rPr>
          <w:id w:val="-615367551"/>
          <w:docPartObj>
            <w:docPartGallery w:val="Page Numbers (Top of Page)"/>
            <w:docPartUnique/>
          </w:docPartObj>
        </w:sdtPr>
        <w:sdtEndPr/>
        <w:sdtContent>
          <w:p w14:paraId="3E76E905" w14:textId="77777777" w:rsidR="002640E7" w:rsidRPr="00612089" w:rsidRDefault="002640E7" w:rsidP="002640E7">
            <w:pPr>
              <w:pStyle w:val="Footer"/>
              <w:jc w:val="center"/>
              <w:rPr>
                <w:rFonts w:ascii="Arial" w:hAnsi="Arial" w:cs="Arial"/>
                <w:b/>
                <w:bCs/>
                <w:sz w:val="16"/>
                <w:szCs w:val="16"/>
              </w:rPr>
            </w:pPr>
            <w:r w:rsidRPr="00612089">
              <w:rPr>
                <w:rFonts w:ascii="Arial" w:hAnsi="Arial" w:cs="Arial"/>
                <w:sz w:val="16"/>
                <w:szCs w:val="16"/>
              </w:rPr>
              <w:t xml:space="preserve">Page </w:t>
            </w:r>
            <w:r w:rsidRPr="00612089">
              <w:rPr>
                <w:rFonts w:ascii="Arial" w:hAnsi="Arial" w:cs="Arial"/>
                <w:b/>
                <w:bCs/>
                <w:sz w:val="16"/>
                <w:szCs w:val="16"/>
              </w:rPr>
              <w:fldChar w:fldCharType="begin"/>
            </w:r>
            <w:r w:rsidRPr="00612089">
              <w:rPr>
                <w:rFonts w:ascii="Arial" w:hAnsi="Arial" w:cs="Arial"/>
                <w:b/>
                <w:bCs/>
                <w:sz w:val="16"/>
                <w:szCs w:val="16"/>
              </w:rPr>
              <w:instrText xml:space="preserve"> PAGE </w:instrText>
            </w:r>
            <w:r w:rsidRPr="00612089">
              <w:rPr>
                <w:rFonts w:ascii="Arial" w:hAnsi="Arial" w:cs="Arial"/>
                <w:b/>
                <w:bCs/>
                <w:sz w:val="16"/>
                <w:szCs w:val="16"/>
              </w:rPr>
              <w:fldChar w:fldCharType="separate"/>
            </w:r>
            <w:r>
              <w:rPr>
                <w:rFonts w:ascii="Arial" w:hAnsi="Arial" w:cs="Arial"/>
                <w:b/>
                <w:bCs/>
                <w:sz w:val="16"/>
                <w:szCs w:val="16"/>
              </w:rPr>
              <w:t>4</w:t>
            </w:r>
            <w:r w:rsidRPr="00612089">
              <w:rPr>
                <w:rFonts w:ascii="Arial" w:hAnsi="Arial" w:cs="Arial"/>
                <w:b/>
                <w:bCs/>
                <w:sz w:val="16"/>
                <w:szCs w:val="16"/>
              </w:rPr>
              <w:fldChar w:fldCharType="end"/>
            </w:r>
            <w:r w:rsidRPr="00612089">
              <w:rPr>
                <w:rFonts w:ascii="Arial" w:hAnsi="Arial" w:cs="Arial"/>
                <w:sz w:val="16"/>
                <w:szCs w:val="16"/>
              </w:rPr>
              <w:t xml:space="preserve"> of </w:t>
            </w:r>
            <w:r w:rsidRPr="00612089">
              <w:rPr>
                <w:rFonts w:ascii="Arial" w:hAnsi="Arial" w:cs="Arial"/>
                <w:b/>
                <w:bCs/>
                <w:sz w:val="16"/>
                <w:szCs w:val="16"/>
              </w:rPr>
              <w:fldChar w:fldCharType="begin"/>
            </w:r>
            <w:r w:rsidRPr="00612089">
              <w:rPr>
                <w:rFonts w:ascii="Arial" w:hAnsi="Arial" w:cs="Arial"/>
                <w:b/>
                <w:bCs/>
                <w:sz w:val="16"/>
                <w:szCs w:val="16"/>
              </w:rPr>
              <w:instrText xml:space="preserve"> NUMPAGES  </w:instrText>
            </w:r>
            <w:r w:rsidRPr="00612089">
              <w:rPr>
                <w:rFonts w:ascii="Arial" w:hAnsi="Arial" w:cs="Arial"/>
                <w:b/>
                <w:bCs/>
                <w:sz w:val="16"/>
                <w:szCs w:val="16"/>
              </w:rPr>
              <w:fldChar w:fldCharType="separate"/>
            </w:r>
            <w:r>
              <w:rPr>
                <w:rFonts w:ascii="Arial" w:hAnsi="Arial" w:cs="Arial"/>
                <w:b/>
                <w:bCs/>
                <w:sz w:val="16"/>
                <w:szCs w:val="16"/>
              </w:rPr>
              <w:t>5</w:t>
            </w:r>
            <w:r w:rsidRPr="00612089">
              <w:rPr>
                <w:rFonts w:ascii="Arial" w:hAnsi="Arial" w:cs="Arial"/>
                <w:b/>
                <w:bCs/>
                <w:sz w:val="16"/>
                <w:szCs w:val="16"/>
              </w:rPr>
              <w:fldChar w:fldCharType="end"/>
            </w:r>
          </w:p>
          <w:p w14:paraId="72D64B2A" w14:textId="77777777" w:rsidR="002640E7" w:rsidRPr="00612089" w:rsidRDefault="002640E7" w:rsidP="002640E7">
            <w:pPr>
              <w:pStyle w:val="Footer"/>
              <w:jc w:val="center"/>
              <w:rPr>
                <w:rFonts w:ascii="Arial" w:hAnsi="Arial" w:cs="Arial"/>
                <w:b/>
                <w:bCs/>
                <w:sz w:val="16"/>
                <w:szCs w:val="16"/>
              </w:rPr>
            </w:pPr>
          </w:p>
          <w:p w14:paraId="220E8F1C" w14:textId="5BC0BE95" w:rsidR="002640E7" w:rsidRPr="00612089" w:rsidRDefault="002640E7" w:rsidP="002640E7">
            <w:pPr>
              <w:pStyle w:val="Footer"/>
              <w:spacing w:before="60" w:after="120"/>
              <w:jc w:val="center"/>
              <w:rPr>
                <w:rStyle w:val="PageNumber"/>
                <w:rFonts w:ascii="Arial" w:hAnsi="Arial" w:cs="Arial"/>
                <w:b/>
                <w:sz w:val="16"/>
                <w:szCs w:val="16"/>
              </w:rPr>
            </w:pPr>
            <w:r w:rsidRPr="00612089">
              <w:rPr>
                <w:rStyle w:val="PageNumber"/>
                <w:rFonts w:ascii="Arial" w:hAnsi="Arial" w:cs="Arial"/>
                <w:b/>
                <w:sz w:val="16"/>
                <w:szCs w:val="16"/>
              </w:rPr>
              <w:t xml:space="preserve"> </w:t>
            </w:r>
          </w:p>
          <w:p w14:paraId="2092E69E" w14:textId="0C4F3648" w:rsidR="002640E7" w:rsidRDefault="002640E7" w:rsidP="00B66DB3">
            <w:pPr>
              <w:pStyle w:val="Footer"/>
              <w:spacing w:before="60" w:after="40"/>
              <w:rPr>
                <w:rFonts w:ascii="Arial" w:hAnsi="Arial" w:cs="Arial"/>
                <w:sz w:val="16"/>
                <w:szCs w:val="16"/>
              </w:rPr>
            </w:pPr>
            <w:r w:rsidRPr="00612089">
              <w:rPr>
                <w:rStyle w:val="PageNumber"/>
                <w:rFonts w:ascii="Arial" w:hAnsi="Arial" w:cs="Arial"/>
                <w:sz w:val="16"/>
                <w:szCs w:val="16"/>
              </w:rPr>
              <w:t xml:space="preserve">Contact for the TAG: </w:t>
            </w:r>
            <w:hyperlink r:id="rId1" w:history="1">
              <w:r w:rsidRPr="00612089">
                <w:rPr>
                  <w:rStyle w:val="Hyperlink"/>
                  <w:rFonts w:ascii="Arial" w:hAnsi="Arial" w:cs="Arial"/>
                  <w:sz w:val="16"/>
                  <w:szCs w:val="16"/>
                </w:rPr>
                <w:t>jennifer.carroll@nhs.net</w:t>
              </w:r>
            </w:hyperlink>
            <w:r w:rsidRPr="00612089">
              <w:rPr>
                <w:rStyle w:val="PageNumber"/>
                <w:rFonts w:ascii="Arial" w:hAnsi="Arial" w:cs="Arial"/>
                <w:sz w:val="16"/>
                <w:szCs w:val="16"/>
              </w:rPr>
              <w:t xml:space="preserve">                      </w:t>
            </w:r>
            <w:r>
              <w:rPr>
                <w:rStyle w:val="PageNumber"/>
                <w:rFonts w:ascii="Arial" w:hAnsi="Arial" w:cs="Arial"/>
                <w:sz w:val="16"/>
                <w:szCs w:val="16"/>
              </w:rPr>
              <w:t xml:space="preserve">                                                </w:t>
            </w:r>
            <w:r w:rsidR="00552578">
              <w:rPr>
                <w:rStyle w:val="PageNumber"/>
                <w:rFonts w:ascii="Arial" w:hAnsi="Arial" w:cs="Arial"/>
                <w:sz w:val="16"/>
                <w:szCs w:val="16"/>
              </w:rPr>
              <w:t>V</w:t>
            </w:r>
            <w:r w:rsidR="00B66DB3">
              <w:rPr>
                <w:rStyle w:val="PageNumber"/>
                <w:rFonts w:ascii="Arial" w:hAnsi="Arial" w:cs="Arial"/>
                <w:sz w:val="16"/>
                <w:szCs w:val="16"/>
              </w:rPr>
              <w:t>ersion</w:t>
            </w:r>
            <w:r w:rsidR="00552578">
              <w:rPr>
                <w:rStyle w:val="PageNumber"/>
                <w:rFonts w:ascii="Arial" w:hAnsi="Arial" w:cs="Arial"/>
                <w:sz w:val="16"/>
                <w:szCs w:val="16"/>
              </w:rPr>
              <w:t xml:space="preserve"> – </w:t>
            </w:r>
            <w:r w:rsidR="00B66DB3">
              <w:rPr>
                <w:rStyle w:val="PageNumber"/>
                <w:rFonts w:ascii="Arial" w:hAnsi="Arial" w:cs="Arial"/>
                <w:sz w:val="16"/>
                <w:szCs w:val="16"/>
              </w:rPr>
              <w:t>status (draft/final and date)</w:t>
            </w:r>
          </w:p>
        </w:sdtContent>
      </w:sdt>
    </w:sdtContent>
  </w:sdt>
  <w:p w14:paraId="51B755EF" w14:textId="77777777" w:rsidR="002640E7" w:rsidRDefault="00264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2D63" w14:textId="77777777" w:rsidR="001A14BC" w:rsidRDefault="001A14BC" w:rsidP="00D82F79">
      <w:pPr>
        <w:spacing w:after="0" w:line="240" w:lineRule="auto"/>
      </w:pPr>
      <w:r>
        <w:separator/>
      </w:r>
    </w:p>
  </w:footnote>
  <w:footnote w:type="continuationSeparator" w:id="0">
    <w:p w14:paraId="75278E29" w14:textId="77777777" w:rsidR="001A14BC" w:rsidRDefault="001A14BC" w:rsidP="00D82F79">
      <w:pPr>
        <w:spacing w:after="0" w:line="240" w:lineRule="auto"/>
      </w:pPr>
      <w:r>
        <w:continuationSeparator/>
      </w:r>
    </w:p>
  </w:footnote>
  <w:footnote w:type="continuationNotice" w:id="1">
    <w:p w14:paraId="66EC67EB" w14:textId="77777777" w:rsidR="001A14BC" w:rsidRDefault="001A14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773E" w14:textId="4CE6A7B1" w:rsidR="005E1923" w:rsidRDefault="00E0435B">
    <w:pPr>
      <w:pStyle w:val="Header"/>
    </w:pPr>
    <w:r>
      <w:rPr>
        <w:rFonts w:ascii="Calibri" w:eastAsia="Calibri" w:hAnsi="Calibri" w:cs="Times New Roman"/>
        <w:noProof/>
      </w:rPr>
      <w:t xml:space="preserve">                </w:t>
    </w:r>
    <w:r w:rsidR="00194A51">
      <w:rPr>
        <w:rFonts w:ascii="Calibri" w:eastAsia="Calibri" w:hAnsi="Calibri" w:cs="Times New Roman"/>
        <w:noProof/>
      </w:rPr>
      <w:t xml:space="preserve">                                </w:t>
    </w:r>
    <w:r>
      <w:rPr>
        <w:rFonts w:ascii="Calibri" w:eastAsia="Calibri" w:hAnsi="Calibri" w:cs="Times New Roman"/>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92C"/>
    <w:multiLevelType w:val="hybridMultilevel"/>
    <w:tmpl w:val="3EB06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56811"/>
    <w:multiLevelType w:val="hybridMultilevel"/>
    <w:tmpl w:val="E5441A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01417"/>
    <w:multiLevelType w:val="hybridMultilevel"/>
    <w:tmpl w:val="D8CA4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B83550"/>
    <w:multiLevelType w:val="hybridMultilevel"/>
    <w:tmpl w:val="14E04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A23841"/>
    <w:multiLevelType w:val="hybridMultilevel"/>
    <w:tmpl w:val="67CEB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2949C4"/>
    <w:multiLevelType w:val="hybridMultilevel"/>
    <w:tmpl w:val="910E5AD0"/>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F56F43"/>
    <w:multiLevelType w:val="hybridMultilevel"/>
    <w:tmpl w:val="5716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342CA"/>
    <w:multiLevelType w:val="hybridMultilevel"/>
    <w:tmpl w:val="E1229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5A736E"/>
    <w:multiLevelType w:val="hybridMultilevel"/>
    <w:tmpl w:val="BA140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559D9"/>
    <w:multiLevelType w:val="hybridMultilevel"/>
    <w:tmpl w:val="6494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21813"/>
    <w:multiLevelType w:val="hybridMultilevel"/>
    <w:tmpl w:val="6610E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747B2E"/>
    <w:multiLevelType w:val="hybridMultilevel"/>
    <w:tmpl w:val="CC683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D470A"/>
    <w:multiLevelType w:val="hybridMultilevel"/>
    <w:tmpl w:val="5FC446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A266E5"/>
    <w:multiLevelType w:val="hybridMultilevel"/>
    <w:tmpl w:val="5F0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C385C"/>
    <w:multiLevelType w:val="hybridMultilevel"/>
    <w:tmpl w:val="AF7E1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EB596D"/>
    <w:multiLevelType w:val="hybridMultilevel"/>
    <w:tmpl w:val="EE64355C"/>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6" w15:restartNumberingAfterBreak="0">
    <w:nsid w:val="347B7E49"/>
    <w:multiLevelType w:val="hybridMultilevel"/>
    <w:tmpl w:val="D3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A3579"/>
    <w:multiLevelType w:val="hybridMultilevel"/>
    <w:tmpl w:val="1DAE1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31123"/>
    <w:multiLevelType w:val="hybridMultilevel"/>
    <w:tmpl w:val="20663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1B594C"/>
    <w:multiLevelType w:val="hybridMultilevel"/>
    <w:tmpl w:val="401E1D26"/>
    <w:lvl w:ilvl="0" w:tplc="83C0E35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B0059B"/>
    <w:multiLevelType w:val="hybridMultilevel"/>
    <w:tmpl w:val="7C9A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E0218"/>
    <w:multiLevelType w:val="hybridMultilevel"/>
    <w:tmpl w:val="F062A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E41CEC"/>
    <w:multiLevelType w:val="hybridMultilevel"/>
    <w:tmpl w:val="99FAA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7C41D6"/>
    <w:multiLevelType w:val="hybridMultilevel"/>
    <w:tmpl w:val="DE785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DB40EC"/>
    <w:multiLevelType w:val="multilevel"/>
    <w:tmpl w:val="DC184274"/>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129580E"/>
    <w:multiLevelType w:val="hybridMultilevel"/>
    <w:tmpl w:val="AC2C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31CD9"/>
    <w:multiLevelType w:val="hybridMultilevel"/>
    <w:tmpl w:val="D2549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3B0200"/>
    <w:multiLevelType w:val="hybridMultilevel"/>
    <w:tmpl w:val="2F8EC8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631800"/>
    <w:multiLevelType w:val="hybridMultilevel"/>
    <w:tmpl w:val="BC50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B6672D"/>
    <w:multiLevelType w:val="hybridMultilevel"/>
    <w:tmpl w:val="F3AA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F7999"/>
    <w:multiLevelType w:val="hybridMultilevel"/>
    <w:tmpl w:val="84CE6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B0361A"/>
    <w:multiLevelType w:val="hybridMultilevel"/>
    <w:tmpl w:val="98E4D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852CB1"/>
    <w:multiLevelType w:val="hybridMultilevel"/>
    <w:tmpl w:val="F9D4FD3A"/>
    <w:lvl w:ilvl="0" w:tplc="08090001">
      <w:start w:val="1"/>
      <w:numFmt w:val="bullet"/>
      <w:lvlText w:val=""/>
      <w:lvlJc w:val="left"/>
      <w:pPr>
        <w:ind w:left="1080" w:hanging="360"/>
      </w:pPr>
      <w:rPr>
        <w:rFonts w:ascii="Symbol" w:hAnsi="Symbol" w:hint="default"/>
      </w:rPr>
    </w:lvl>
    <w:lvl w:ilvl="1" w:tplc="3B106396">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0F4FFE"/>
    <w:multiLevelType w:val="hybridMultilevel"/>
    <w:tmpl w:val="16D6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56018"/>
    <w:multiLevelType w:val="hybridMultilevel"/>
    <w:tmpl w:val="19064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DC069E"/>
    <w:multiLevelType w:val="hybridMultilevel"/>
    <w:tmpl w:val="D5C44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8251DD"/>
    <w:multiLevelType w:val="hybridMultilevel"/>
    <w:tmpl w:val="9E6E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15B11"/>
    <w:multiLevelType w:val="hybridMultilevel"/>
    <w:tmpl w:val="9080F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EF036C"/>
    <w:multiLevelType w:val="hybridMultilevel"/>
    <w:tmpl w:val="BE24F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D5470A"/>
    <w:multiLevelType w:val="hybridMultilevel"/>
    <w:tmpl w:val="37D41FE0"/>
    <w:lvl w:ilvl="0" w:tplc="08090001">
      <w:start w:val="1"/>
      <w:numFmt w:val="bullet"/>
      <w:lvlText w:val=""/>
      <w:lvlJc w:val="left"/>
      <w:pPr>
        <w:ind w:left="360" w:hanging="360"/>
      </w:pPr>
      <w:rPr>
        <w:rFonts w:ascii="Symbol" w:hAnsi="Symbol" w:hint="default"/>
      </w:rPr>
    </w:lvl>
    <w:lvl w:ilvl="1" w:tplc="4DC013E2">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B02142"/>
    <w:multiLevelType w:val="hybridMultilevel"/>
    <w:tmpl w:val="73D2DC8E"/>
    <w:lvl w:ilvl="0" w:tplc="FFFFFFFF">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804C38"/>
    <w:multiLevelType w:val="hybridMultilevel"/>
    <w:tmpl w:val="7A28E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6F2172"/>
    <w:multiLevelType w:val="hybridMultilevel"/>
    <w:tmpl w:val="114C0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144CF9"/>
    <w:multiLevelType w:val="hybridMultilevel"/>
    <w:tmpl w:val="3F1A5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6A46EA"/>
    <w:multiLevelType w:val="hybridMultilevel"/>
    <w:tmpl w:val="709C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885490">
    <w:abstractNumId w:val="17"/>
  </w:num>
  <w:num w:numId="2" w16cid:durableId="37555559">
    <w:abstractNumId w:val="12"/>
  </w:num>
  <w:num w:numId="3" w16cid:durableId="1152679646">
    <w:abstractNumId w:val="33"/>
  </w:num>
  <w:num w:numId="4" w16cid:durableId="937907667">
    <w:abstractNumId w:val="43"/>
  </w:num>
  <w:num w:numId="5" w16cid:durableId="4528648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6378033">
    <w:abstractNumId w:val="27"/>
  </w:num>
  <w:num w:numId="7" w16cid:durableId="826282781">
    <w:abstractNumId w:val="19"/>
  </w:num>
  <w:num w:numId="8" w16cid:durableId="2067801281">
    <w:abstractNumId w:val="28"/>
  </w:num>
  <w:num w:numId="9" w16cid:durableId="122162310">
    <w:abstractNumId w:val="10"/>
  </w:num>
  <w:num w:numId="10" w16cid:durableId="1838495489">
    <w:abstractNumId w:val="1"/>
  </w:num>
  <w:num w:numId="11" w16cid:durableId="691610456">
    <w:abstractNumId w:val="30"/>
  </w:num>
  <w:num w:numId="12" w16cid:durableId="211188950">
    <w:abstractNumId w:val="32"/>
  </w:num>
  <w:num w:numId="13" w16cid:durableId="1505589555">
    <w:abstractNumId w:val="34"/>
  </w:num>
  <w:num w:numId="14" w16cid:durableId="800391432">
    <w:abstractNumId w:val="13"/>
  </w:num>
  <w:num w:numId="15" w16cid:durableId="176503137">
    <w:abstractNumId w:val="45"/>
  </w:num>
  <w:num w:numId="16" w16cid:durableId="251473756">
    <w:abstractNumId w:val="21"/>
  </w:num>
  <w:num w:numId="17" w16cid:durableId="2103841380">
    <w:abstractNumId w:val="0"/>
  </w:num>
  <w:num w:numId="18" w16cid:durableId="631789656">
    <w:abstractNumId w:val="11"/>
  </w:num>
  <w:num w:numId="19" w16cid:durableId="2050452135">
    <w:abstractNumId w:val="8"/>
  </w:num>
  <w:num w:numId="20" w16cid:durableId="833648123">
    <w:abstractNumId w:val="38"/>
  </w:num>
  <w:num w:numId="21" w16cid:durableId="789203945">
    <w:abstractNumId w:val="16"/>
  </w:num>
  <w:num w:numId="22" w16cid:durableId="521823901">
    <w:abstractNumId w:val="29"/>
  </w:num>
  <w:num w:numId="23" w16cid:durableId="443615305">
    <w:abstractNumId w:val="15"/>
  </w:num>
  <w:num w:numId="24" w16cid:durableId="925846114">
    <w:abstractNumId w:val="9"/>
  </w:num>
  <w:num w:numId="25" w16cid:durableId="1780758771">
    <w:abstractNumId w:val="37"/>
  </w:num>
  <w:num w:numId="26" w16cid:durableId="2034450434">
    <w:abstractNumId w:val="18"/>
  </w:num>
  <w:num w:numId="27" w16cid:durableId="1831364560">
    <w:abstractNumId w:val="40"/>
  </w:num>
  <w:num w:numId="28" w16cid:durableId="735664681">
    <w:abstractNumId w:val="3"/>
  </w:num>
  <w:num w:numId="29" w16cid:durableId="1041591980">
    <w:abstractNumId w:val="44"/>
  </w:num>
  <w:num w:numId="30" w16cid:durableId="1936326884">
    <w:abstractNumId w:val="26"/>
  </w:num>
  <w:num w:numId="31" w16cid:durableId="764231730">
    <w:abstractNumId w:val="31"/>
  </w:num>
  <w:num w:numId="32" w16cid:durableId="433600659">
    <w:abstractNumId w:val="20"/>
  </w:num>
  <w:num w:numId="33" w16cid:durableId="1028483205">
    <w:abstractNumId w:val="2"/>
  </w:num>
  <w:num w:numId="34" w16cid:durableId="1461723540">
    <w:abstractNumId w:val="36"/>
  </w:num>
  <w:num w:numId="35" w16cid:durableId="1210728010">
    <w:abstractNumId w:val="42"/>
  </w:num>
  <w:num w:numId="36" w16cid:durableId="446201184">
    <w:abstractNumId w:val="41"/>
  </w:num>
  <w:num w:numId="37" w16cid:durableId="2069301183">
    <w:abstractNumId w:val="4"/>
  </w:num>
  <w:num w:numId="38" w16cid:durableId="492261872">
    <w:abstractNumId w:val="22"/>
  </w:num>
  <w:num w:numId="39" w16cid:durableId="996764336">
    <w:abstractNumId w:val="6"/>
  </w:num>
  <w:num w:numId="40" w16cid:durableId="1804151662">
    <w:abstractNumId w:val="24"/>
  </w:num>
  <w:num w:numId="41" w16cid:durableId="1231885078">
    <w:abstractNumId w:val="5"/>
  </w:num>
  <w:num w:numId="42" w16cid:durableId="1591894485">
    <w:abstractNumId w:val="7"/>
  </w:num>
  <w:num w:numId="43" w16cid:durableId="2080907427">
    <w:abstractNumId w:val="39"/>
  </w:num>
  <w:num w:numId="44" w16cid:durableId="155922090">
    <w:abstractNumId w:val="35"/>
  </w:num>
  <w:num w:numId="45" w16cid:durableId="919363898">
    <w:abstractNumId w:val="14"/>
  </w:num>
  <w:num w:numId="46" w16cid:durableId="20356428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A4"/>
    <w:rsid w:val="00010861"/>
    <w:rsid w:val="000116DD"/>
    <w:rsid w:val="00020A56"/>
    <w:rsid w:val="00036474"/>
    <w:rsid w:val="00040124"/>
    <w:rsid w:val="000579F5"/>
    <w:rsid w:val="00066D29"/>
    <w:rsid w:val="00077F25"/>
    <w:rsid w:val="000806B8"/>
    <w:rsid w:val="000860FC"/>
    <w:rsid w:val="000A4E3A"/>
    <w:rsid w:val="000A6C34"/>
    <w:rsid w:val="000D1CC3"/>
    <w:rsid w:val="000F29F6"/>
    <w:rsid w:val="000F410D"/>
    <w:rsid w:val="001024E0"/>
    <w:rsid w:val="00103F51"/>
    <w:rsid w:val="00113C51"/>
    <w:rsid w:val="00145211"/>
    <w:rsid w:val="001562F7"/>
    <w:rsid w:val="00166EB0"/>
    <w:rsid w:val="001711DC"/>
    <w:rsid w:val="00184748"/>
    <w:rsid w:val="00194A51"/>
    <w:rsid w:val="001A14BC"/>
    <w:rsid w:val="001A1E00"/>
    <w:rsid w:val="001A3093"/>
    <w:rsid w:val="001B5E50"/>
    <w:rsid w:val="001C56EF"/>
    <w:rsid w:val="002049AD"/>
    <w:rsid w:val="002267D1"/>
    <w:rsid w:val="00227F3E"/>
    <w:rsid w:val="002315D9"/>
    <w:rsid w:val="00232736"/>
    <w:rsid w:val="00257111"/>
    <w:rsid w:val="002640E7"/>
    <w:rsid w:val="00273002"/>
    <w:rsid w:val="002828BE"/>
    <w:rsid w:val="002902C7"/>
    <w:rsid w:val="002B3067"/>
    <w:rsid w:val="002B4704"/>
    <w:rsid w:val="002B5817"/>
    <w:rsid w:val="002D3F9A"/>
    <w:rsid w:val="002D7097"/>
    <w:rsid w:val="00320521"/>
    <w:rsid w:val="00327B19"/>
    <w:rsid w:val="00350A14"/>
    <w:rsid w:val="00352176"/>
    <w:rsid w:val="00353316"/>
    <w:rsid w:val="0036752E"/>
    <w:rsid w:val="003900F6"/>
    <w:rsid w:val="003C2E3B"/>
    <w:rsid w:val="003C43B3"/>
    <w:rsid w:val="003D2D5D"/>
    <w:rsid w:val="004172BE"/>
    <w:rsid w:val="0044632F"/>
    <w:rsid w:val="00447220"/>
    <w:rsid w:val="004633CC"/>
    <w:rsid w:val="0047733B"/>
    <w:rsid w:val="004A3B05"/>
    <w:rsid w:val="004B0589"/>
    <w:rsid w:val="004B6D1F"/>
    <w:rsid w:val="004D4245"/>
    <w:rsid w:val="004D6DBB"/>
    <w:rsid w:val="004E0DA2"/>
    <w:rsid w:val="004E5874"/>
    <w:rsid w:val="00533839"/>
    <w:rsid w:val="00552578"/>
    <w:rsid w:val="00555AD0"/>
    <w:rsid w:val="0055776E"/>
    <w:rsid w:val="005751BA"/>
    <w:rsid w:val="00584309"/>
    <w:rsid w:val="005843C5"/>
    <w:rsid w:val="00591280"/>
    <w:rsid w:val="00593CFF"/>
    <w:rsid w:val="005C5CBA"/>
    <w:rsid w:val="005E18A7"/>
    <w:rsid w:val="005E1923"/>
    <w:rsid w:val="005F5738"/>
    <w:rsid w:val="00612089"/>
    <w:rsid w:val="00614F8A"/>
    <w:rsid w:val="00627AE9"/>
    <w:rsid w:val="00635C0F"/>
    <w:rsid w:val="006427E0"/>
    <w:rsid w:val="0066076A"/>
    <w:rsid w:val="00661BCF"/>
    <w:rsid w:val="00676FF5"/>
    <w:rsid w:val="006B1019"/>
    <w:rsid w:val="006B626C"/>
    <w:rsid w:val="006C3C61"/>
    <w:rsid w:val="006E712F"/>
    <w:rsid w:val="0070019C"/>
    <w:rsid w:val="0070322C"/>
    <w:rsid w:val="0070436E"/>
    <w:rsid w:val="00725024"/>
    <w:rsid w:val="007451CB"/>
    <w:rsid w:val="007469DC"/>
    <w:rsid w:val="007A65C6"/>
    <w:rsid w:val="007C0CB3"/>
    <w:rsid w:val="007C1FEE"/>
    <w:rsid w:val="007C2698"/>
    <w:rsid w:val="007C409D"/>
    <w:rsid w:val="007C60CD"/>
    <w:rsid w:val="007E48C4"/>
    <w:rsid w:val="007E5412"/>
    <w:rsid w:val="007F0C22"/>
    <w:rsid w:val="00807748"/>
    <w:rsid w:val="00820DCE"/>
    <w:rsid w:val="00820EEF"/>
    <w:rsid w:val="00852004"/>
    <w:rsid w:val="00852928"/>
    <w:rsid w:val="00854B15"/>
    <w:rsid w:val="008568DD"/>
    <w:rsid w:val="00873964"/>
    <w:rsid w:val="00880DFC"/>
    <w:rsid w:val="00882905"/>
    <w:rsid w:val="008843DB"/>
    <w:rsid w:val="008A6E0D"/>
    <w:rsid w:val="008A7F25"/>
    <w:rsid w:val="008D3CAB"/>
    <w:rsid w:val="008F14B8"/>
    <w:rsid w:val="008F7738"/>
    <w:rsid w:val="00901E9B"/>
    <w:rsid w:val="0093602F"/>
    <w:rsid w:val="00947A5D"/>
    <w:rsid w:val="00986CA4"/>
    <w:rsid w:val="00990432"/>
    <w:rsid w:val="009B6DE7"/>
    <w:rsid w:val="009D1FAB"/>
    <w:rsid w:val="009E4240"/>
    <w:rsid w:val="009F748E"/>
    <w:rsid w:val="00A023E8"/>
    <w:rsid w:val="00A162D6"/>
    <w:rsid w:val="00A21E66"/>
    <w:rsid w:val="00A221C4"/>
    <w:rsid w:val="00A55B5F"/>
    <w:rsid w:val="00A62833"/>
    <w:rsid w:val="00A779F8"/>
    <w:rsid w:val="00A82C53"/>
    <w:rsid w:val="00A85895"/>
    <w:rsid w:val="00AB02F0"/>
    <w:rsid w:val="00AC5106"/>
    <w:rsid w:val="00AE1889"/>
    <w:rsid w:val="00AF2F27"/>
    <w:rsid w:val="00B00617"/>
    <w:rsid w:val="00B00905"/>
    <w:rsid w:val="00B33C7A"/>
    <w:rsid w:val="00B37667"/>
    <w:rsid w:val="00B533AF"/>
    <w:rsid w:val="00B66DB3"/>
    <w:rsid w:val="00B75902"/>
    <w:rsid w:val="00BA0794"/>
    <w:rsid w:val="00BB2A40"/>
    <w:rsid w:val="00BF09B6"/>
    <w:rsid w:val="00C35624"/>
    <w:rsid w:val="00C43754"/>
    <w:rsid w:val="00C527D8"/>
    <w:rsid w:val="00C5651F"/>
    <w:rsid w:val="00C676BB"/>
    <w:rsid w:val="00C731B2"/>
    <w:rsid w:val="00C97FB9"/>
    <w:rsid w:val="00CE726A"/>
    <w:rsid w:val="00CF5407"/>
    <w:rsid w:val="00D146A8"/>
    <w:rsid w:val="00D35413"/>
    <w:rsid w:val="00D35749"/>
    <w:rsid w:val="00D50943"/>
    <w:rsid w:val="00D50EB8"/>
    <w:rsid w:val="00D7107C"/>
    <w:rsid w:val="00D8183C"/>
    <w:rsid w:val="00D82F79"/>
    <w:rsid w:val="00DB7C9F"/>
    <w:rsid w:val="00DC1E6F"/>
    <w:rsid w:val="00DC61D2"/>
    <w:rsid w:val="00DE39E2"/>
    <w:rsid w:val="00DE7C6C"/>
    <w:rsid w:val="00E0435B"/>
    <w:rsid w:val="00E3324C"/>
    <w:rsid w:val="00E60A8C"/>
    <w:rsid w:val="00E62CA0"/>
    <w:rsid w:val="00E7429B"/>
    <w:rsid w:val="00EA06EF"/>
    <w:rsid w:val="00EA2432"/>
    <w:rsid w:val="00EA54D5"/>
    <w:rsid w:val="00EC0888"/>
    <w:rsid w:val="00EC3870"/>
    <w:rsid w:val="00ED2A64"/>
    <w:rsid w:val="00ED5BD2"/>
    <w:rsid w:val="00EE2943"/>
    <w:rsid w:val="00F108A3"/>
    <w:rsid w:val="00F17C35"/>
    <w:rsid w:val="00F24CA5"/>
    <w:rsid w:val="00F34883"/>
    <w:rsid w:val="00F44FCF"/>
    <w:rsid w:val="00F45325"/>
    <w:rsid w:val="00F66675"/>
    <w:rsid w:val="00F73120"/>
    <w:rsid w:val="00F92AD4"/>
    <w:rsid w:val="00FA03EA"/>
    <w:rsid w:val="00FB224E"/>
    <w:rsid w:val="00FD173A"/>
    <w:rsid w:val="00FD36CB"/>
    <w:rsid w:val="00FE06BB"/>
    <w:rsid w:val="00FE4266"/>
    <w:rsid w:val="00FE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0A82E"/>
  <w15:chartTrackingRefBased/>
  <w15:docId w15:val="{8D3A4912-D509-4C35-9A3E-EDA92C6A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83C"/>
    <w:pPr>
      <w:keepNext/>
      <w:numPr>
        <w:numId w:val="36"/>
      </w:numPr>
      <w:spacing w:after="120" w:line="240" w:lineRule="auto"/>
      <w:outlineLvl w:val="0"/>
    </w:pPr>
    <w:rPr>
      <w:rFonts w:ascii="Arial" w:hAnsi="Arial" w:cstheme="minorHAnsi"/>
      <w:b/>
      <w:bCs/>
      <w:color w:val="005EB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CA4"/>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86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CA4"/>
    <w:rPr>
      <w:rFonts w:ascii="Segoe UI" w:hAnsi="Segoe UI" w:cs="Segoe UI"/>
      <w:sz w:val="18"/>
      <w:szCs w:val="18"/>
    </w:rPr>
  </w:style>
  <w:style w:type="character" w:styleId="CommentReference">
    <w:name w:val="annotation reference"/>
    <w:basedOn w:val="DefaultParagraphFont"/>
    <w:semiHidden/>
    <w:unhideWhenUsed/>
    <w:rsid w:val="00103F51"/>
    <w:rPr>
      <w:sz w:val="16"/>
      <w:szCs w:val="16"/>
    </w:rPr>
  </w:style>
  <w:style w:type="paragraph" w:styleId="CommentText">
    <w:name w:val="annotation text"/>
    <w:basedOn w:val="Normal"/>
    <w:link w:val="CommentTextChar"/>
    <w:semiHidden/>
    <w:unhideWhenUsed/>
    <w:rsid w:val="00103F5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103F51"/>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103F51"/>
    <w:rPr>
      <w:color w:val="0563C1" w:themeColor="hyperlink"/>
      <w:u w:val="single"/>
    </w:rPr>
  </w:style>
  <w:style w:type="character" w:styleId="UnresolvedMention">
    <w:name w:val="Unresolved Mention"/>
    <w:basedOn w:val="DefaultParagraphFont"/>
    <w:uiPriority w:val="99"/>
    <w:semiHidden/>
    <w:unhideWhenUsed/>
    <w:rsid w:val="00103F51"/>
    <w:rPr>
      <w:color w:val="605E5C"/>
      <w:shd w:val="clear" w:color="auto" w:fill="E1DFDD"/>
    </w:rPr>
  </w:style>
  <w:style w:type="character" w:styleId="FollowedHyperlink">
    <w:name w:val="FollowedHyperlink"/>
    <w:basedOn w:val="DefaultParagraphFont"/>
    <w:rsid w:val="00103F51"/>
    <w:rPr>
      <w:color w:val="0000FF"/>
      <w:u w:val="single"/>
    </w:rPr>
  </w:style>
  <w:style w:type="paragraph" w:styleId="NormalWeb">
    <w:name w:val="Normal (Web)"/>
    <w:basedOn w:val="Normal"/>
    <w:uiPriority w:val="99"/>
    <w:rsid w:val="00C3562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82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F79"/>
  </w:style>
  <w:style w:type="paragraph" w:styleId="Footer">
    <w:name w:val="footer"/>
    <w:basedOn w:val="Normal"/>
    <w:link w:val="FooterChar"/>
    <w:unhideWhenUsed/>
    <w:rsid w:val="00D82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F79"/>
  </w:style>
  <w:style w:type="character" w:styleId="PageNumber">
    <w:name w:val="page number"/>
    <w:basedOn w:val="DefaultParagraphFont"/>
    <w:rsid w:val="00D82F79"/>
  </w:style>
  <w:style w:type="paragraph" w:styleId="CommentSubject">
    <w:name w:val="annotation subject"/>
    <w:basedOn w:val="CommentText"/>
    <w:next w:val="CommentText"/>
    <w:link w:val="CommentSubjectChar"/>
    <w:uiPriority w:val="99"/>
    <w:semiHidden/>
    <w:unhideWhenUsed/>
    <w:rsid w:val="00661BCF"/>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61BCF"/>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D8183C"/>
    <w:rPr>
      <w:rFonts w:ascii="Arial" w:hAnsi="Arial" w:cstheme="minorHAnsi"/>
      <w:b/>
      <w:bCs/>
      <w:color w:val="005EB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medicines.org.uk/emc/product/6018/smp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nf.nice.org.uk/interactions/amiodarone/" TargetMode="External"/><Relationship Id="rId2" Type="http://schemas.openxmlformats.org/officeDocument/2006/relationships/customXml" Target="../customXml/item2.xml"/><Relationship Id="rId16" Type="http://schemas.openxmlformats.org/officeDocument/2006/relationships/hyperlink" Target="https://www.medicines.org.uk/emc/product/6018/smpc" TargetMode="External"/><Relationship Id="rId20" Type="http://schemas.openxmlformats.org/officeDocument/2006/relationships/hyperlink" Target="https://www.medicines.org.uk/emc/product/6018/smp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bnf.nice.org.uk/interactions/amiodarone/" TargetMode="External"/><Relationship Id="rId10" Type="http://schemas.openxmlformats.org/officeDocument/2006/relationships/image" Target="media/image1.jpeg"/><Relationship Id="rId19" Type="http://schemas.openxmlformats.org/officeDocument/2006/relationships/hyperlink" Target="https://bnf.nice.org.uk/drugs/amiodarone-hydrochlor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ennifer.carroll@nhs.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ennifer.carrol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46c6281-836e-436f-b5d5-e994418ef32c">
      <Terms xmlns="http://schemas.microsoft.com/office/infopath/2007/PartnerControls"/>
    </lcf76f155ced4ddcb4097134ff3c332f>
    <TaxCatchAll xmlns="913fc83e-ce5c-400e-af44-790f920637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45BE9F56A6FB499DEE635ABE863339" ma:contentTypeVersion="15" ma:contentTypeDescription="Create a new document." ma:contentTypeScope="" ma:versionID="8803bf8421e5bf6965669d574b0bdf96">
  <xsd:schema xmlns:xsd="http://www.w3.org/2001/XMLSchema" xmlns:xs="http://www.w3.org/2001/XMLSchema" xmlns:p="http://schemas.microsoft.com/office/2006/metadata/properties" xmlns:ns1="http://schemas.microsoft.com/sharepoint/v3" xmlns:ns2="746c6281-836e-436f-b5d5-e994418ef32c" xmlns:ns3="913fc83e-ce5c-400e-af44-790f92063708" targetNamespace="http://schemas.microsoft.com/office/2006/metadata/properties" ma:root="true" ma:fieldsID="a0009063c245ae3fcbab11cfeb9ccbf7" ns1:_="" ns2:_="" ns3:_="">
    <xsd:import namespace="http://schemas.microsoft.com/sharepoint/v3"/>
    <xsd:import namespace="746c6281-836e-436f-b5d5-e994418ef32c"/>
    <xsd:import namespace="913fc83e-ce5c-400e-af44-790f92063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c6281-836e-436f-b5d5-e994418ef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fc83e-ce5c-400e-af44-790f920637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c960a0b-a85f-41b4-9d52-cace679b4031}" ma:internalName="TaxCatchAll" ma:showField="CatchAllData" ma:web="913fc83e-ce5c-400e-af44-790f920637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7C534-22C6-4165-82C6-FB2B73351ABA}">
  <ds:schemaRefs>
    <ds:schemaRef ds:uri="http://schemas.microsoft.com/sharepoint/v3/contenttype/forms"/>
  </ds:schemaRefs>
</ds:datastoreItem>
</file>

<file path=customXml/itemProps2.xml><?xml version="1.0" encoding="utf-8"?>
<ds:datastoreItem xmlns:ds="http://schemas.openxmlformats.org/officeDocument/2006/customXml" ds:itemID="{3928F60A-A84B-45B3-AA71-21F747C615B6}">
  <ds:schemaRefs>
    <ds:schemaRef ds:uri="http://schemas.microsoft.com/office/2006/metadata/properties"/>
    <ds:schemaRef ds:uri="http://schemas.microsoft.com/office/infopath/2007/PartnerControls"/>
    <ds:schemaRef ds:uri="http://schemas.microsoft.com/sharepoint/v3"/>
    <ds:schemaRef ds:uri="746c6281-836e-436f-b5d5-e994418ef32c"/>
    <ds:schemaRef ds:uri="913fc83e-ce5c-400e-af44-790f92063708"/>
  </ds:schemaRefs>
</ds:datastoreItem>
</file>

<file path=customXml/itemProps3.xml><?xml version="1.0" encoding="utf-8"?>
<ds:datastoreItem xmlns:ds="http://schemas.openxmlformats.org/officeDocument/2006/customXml" ds:itemID="{D1CC025D-69AC-4E28-AB2E-D1ACD146E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6c6281-836e-436f-b5d5-e994418ef32c"/>
    <ds:schemaRef ds:uri="913fc83e-ce5c-400e-af44-790f92063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18</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Carroll</dc:creator>
  <cp:keywords/>
  <dc:description/>
  <cp:lastModifiedBy>CARROLL, Jennifer (NHS NORFOLK AND WAVENEY ICB - 26A)</cp:lastModifiedBy>
  <cp:revision>20</cp:revision>
  <cp:lastPrinted>2023-03-01T13:57:00Z</cp:lastPrinted>
  <dcterms:created xsi:type="dcterms:W3CDTF">2023-03-01T13:40:00Z</dcterms:created>
  <dcterms:modified xsi:type="dcterms:W3CDTF">2024-04-10T10:30:00Z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0x0101001B45BE9F56A6FB499DEE635ABE863339</vt:lpwstr>
  </property>
  <property fmtid="{D5CDD505-2E9C-101B-9397-08002B2CF9AE}" pid="3" name="Order">
    <vt:r8>29421000</vt:r8>
  </property>
  <property fmtid="{D5CDD505-2E9C-101B-9397-08002B2CF9AE}" pid="4" name="MediaServiceImageTags">
    <vt:lpwstr/>
  </property>
</Properties>
</file>